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667EC" w14:paraId="532268BF" w14:textId="77777777" w:rsidTr="002667EC">
        <w:tc>
          <w:tcPr>
            <w:tcW w:w="9690" w:type="dxa"/>
            <w:gridSpan w:val="18"/>
            <w:tcBorders>
              <w:top w:val="single" w:sz="4" w:space="0" w:color="auto"/>
              <w:left w:val="single" w:sz="4" w:space="0" w:color="auto"/>
              <w:bottom w:val="single" w:sz="4" w:space="0" w:color="auto"/>
              <w:right w:val="single" w:sz="4" w:space="0" w:color="auto"/>
            </w:tcBorders>
            <w:shd w:val="clear" w:color="auto" w:fill="E6E6E6"/>
            <w:hideMark/>
          </w:tcPr>
          <w:p w14:paraId="3F0F905F"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UČNI NAČRT PREDMETA / COURSE SYLLABUS</w:t>
            </w:r>
          </w:p>
        </w:tc>
      </w:tr>
      <w:tr w:rsidR="002667EC" w14:paraId="538791D8" w14:textId="77777777" w:rsidTr="002667EC">
        <w:tc>
          <w:tcPr>
            <w:tcW w:w="1799" w:type="dxa"/>
            <w:gridSpan w:val="3"/>
            <w:hideMark/>
          </w:tcPr>
          <w:p w14:paraId="6A19583A" w14:textId="77777777" w:rsidR="002667EC" w:rsidRDefault="002667EC">
            <w:pPr>
              <w:spacing w:line="276" w:lineRule="auto"/>
              <w:rPr>
                <w:rFonts w:ascii="Calibri" w:hAnsi="Calibri" w:cs="Calibri"/>
                <w:b/>
                <w:sz w:val="22"/>
                <w:szCs w:val="22"/>
              </w:rPr>
            </w:pPr>
            <w:r>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hideMark/>
          </w:tcPr>
          <w:p w14:paraId="695A9809" w14:textId="01D94599" w:rsidR="002667EC" w:rsidRDefault="002667EC">
            <w:pPr>
              <w:spacing w:line="276" w:lineRule="auto"/>
              <w:rPr>
                <w:rFonts w:ascii="Calibri" w:hAnsi="Calibri" w:cs="Calibri"/>
                <w:sz w:val="22"/>
                <w:szCs w:val="22"/>
              </w:rPr>
            </w:pPr>
            <w:r>
              <w:rPr>
                <w:rFonts w:ascii="Calibri" w:hAnsi="Calibri" w:cs="Microsoft Sans Serif"/>
                <w:sz w:val="22"/>
                <w:szCs w:val="22"/>
              </w:rPr>
              <w:t>Zgodnje poučevanje slovenščine kot drugega/tujega jezika</w:t>
            </w:r>
            <w:r w:rsidR="00AD21E6">
              <w:rPr>
                <w:rFonts w:ascii="Calibri" w:hAnsi="Calibri" w:cs="Microsoft Sans Serif"/>
                <w:sz w:val="22"/>
                <w:szCs w:val="22"/>
              </w:rPr>
              <w:t xml:space="preserve"> </w:t>
            </w:r>
          </w:p>
        </w:tc>
      </w:tr>
      <w:tr w:rsidR="002667EC" w14:paraId="04B22BFB" w14:textId="77777777" w:rsidTr="002667EC">
        <w:tc>
          <w:tcPr>
            <w:tcW w:w="1799" w:type="dxa"/>
            <w:gridSpan w:val="3"/>
            <w:hideMark/>
          </w:tcPr>
          <w:p w14:paraId="12F2FFFC"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Course</w:t>
            </w:r>
            <w:proofErr w:type="spellEnd"/>
            <w:r>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hideMark/>
          </w:tcPr>
          <w:p w14:paraId="0F532B56" w14:textId="77777777" w:rsidR="002667EC" w:rsidRDefault="002667EC">
            <w:pPr>
              <w:spacing w:line="276" w:lineRule="auto"/>
              <w:rPr>
                <w:rFonts w:ascii="Calibri" w:hAnsi="Calibri" w:cs="Calibri"/>
                <w:sz w:val="22"/>
                <w:szCs w:val="22"/>
              </w:rPr>
            </w:pPr>
            <w:r>
              <w:rPr>
                <w:rFonts w:ascii="Calibri" w:hAnsi="Calibri" w:cs="Helvetica"/>
                <w:color w:val="333333"/>
                <w:sz w:val="22"/>
                <w:szCs w:val="22"/>
                <w:lang w:val="en"/>
              </w:rPr>
              <w:t xml:space="preserve">Early Teaching of Slovenian as a Foreign or Second Language </w:t>
            </w:r>
          </w:p>
        </w:tc>
      </w:tr>
      <w:tr w:rsidR="002667EC" w14:paraId="0CECD684" w14:textId="77777777" w:rsidTr="002667EC">
        <w:tc>
          <w:tcPr>
            <w:tcW w:w="3307" w:type="dxa"/>
            <w:gridSpan w:val="5"/>
            <w:vAlign w:val="center"/>
          </w:tcPr>
          <w:p w14:paraId="424DF654" w14:textId="77777777" w:rsidR="002667EC" w:rsidRDefault="002667EC">
            <w:pPr>
              <w:spacing w:line="276" w:lineRule="auto"/>
              <w:jc w:val="center"/>
              <w:rPr>
                <w:rFonts w:ascii="Calibri" w:hAnsi="Calibri" w:cs="Calibri"/>
                <w:b/>
                <w:sz w:val="22"/>
                <w:szCs w:val="22"/>
              </w:rPr>
            </w:pPr>
          </w:p>
        </w:tc>
        <w:tc>
          <w:tcPr>
            <w:tcW w:w="3401" w:type="dxa"/>
            <w:gridSpan w:val="8"/>
            <w:vAlign w:val="center"/>
          </w:tcPr>
          <w:p w14:paraId="43EFCC8E" w14:textId="77777777" w:rsidR="002667EC" w:rsidRDefault="002667EC">
            <w:pPr>
              <w:spacing w:line="276" w:lineRule="auto"/>
              <w:jc w:val="center"/>
              <w:rPr>
                <w:rFonts w:ascii="Calibri" w:hAnsi="Calibri" w:cs="Calibri"/>
                <w:b/>
                <w:sz w:val="22"/>
                <w:szCs w:val="22"/>
              </w:rPr>
            </w:pPr>
          </w:p>
        </w:tc>
        <w:tc>
          <w:tcPr>
            <w:tcW w:w="1558" w:type="dxa"/>
            <w:gridSpan w:val="2"/>
            <w:vAlign w:val="center"/>
          </w:tcPr>
          <w:p w14:paraId="61874DD5" w14:textId="77777777" w:rsidR="002667EC" w:rsidRDefault="002667EC">
            <w:pPr>
              <w:spacing w:line="276" w:lineRule="auto"/>
              <w:jc w:val="center"/>
              <w:rPr>
                <w:rFonts w:ascii="Calibri" w:hAnsi="Calibri" w:cs="Calibri"/>
                <w:b/>
                <w:sz w:val="22"/>
                <w:szCs w:val="22"/>
              </w:rPr>
            </w:pPr>
          </w:p>
        </w:tc>
        <w:tc>
          <w:tcPr>
            <w:tcW w:w="1424" w:type="dxa"/>
            <w:gridSpan w:val="3"/>
            <w:vAlign w:val="center"/>
          </w:tcPr>
          <w:p w14:paraId="1EC1D3F3" w14:textId="77777777" w:rsidR="002667EC" w:rsidRDefault="002667EC">
            <w:pPr>
              <w:spacing w:line="276" w:lineRule="auto"/>
              <w:jc w:val="center"/>
              <w:rPr>
                <w:rFonts w:ascii="Calibri" w:hAnsi="Calibri" w:cs="Calibri"/>
                <w:b/>
                <w:sz w:val="22"/>
                <w:szCs w:val="22"/>
              </w:rPr>
            </w:pPr>
          </w:p>
        </w:tc>
      </w:tr>
      <w:tr w:rsidR="002667EC" w14:paraId="01A40ECE" w14:textId="77777777" w:rsidTr="002667EC">
        <w:tc>
          <w:tcPr>
            <w:tcW w:w="3307" w:type="dxa"/>
            <w:gridSpan w:val="5"/>
            <w:tcBorders>
              <w:top w:val="nil"/>
              <w:left w:val="nil"/>
              <w:bottom w:val="single" w:sz="4" w:space="0" w:color="auto"/>
              <w:right w:val="nil"/>
            </w:tcBorders>
            <w:vAlign w:val="center"/>
            <w:hideMark/>
          </w:tcPr>
          <w:p w14:paraId="74EE3322"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Študijski program in stopnja</w:t>
            </w:r>
          </w:p>
          <w:p w14:paraId="712C8D7E" w14:textId="77777777" w:rsidR="002667EC" w:rsidRDefault="002667EC">
            <w:pPr>
              <w:spacing w:line="276" w:lineRule="auto"/>
              <w:jc w:val="center"/>
              <w:rPr>
                <w:rFonts w:ascii="Calibri" w:hAnsi="Calibri" w:cs="Calibri"/>
                <w:sz w:val="22"/>
                <w:szCs w:val="22"/>
              </w:rPr>
            </w:pPr>
            <w:proofErr w:type="spellStart"/>
            <w:r>
              <w:rPr>
                <w:rFonts w:ascii="Calibri" w:hAnsi="Calibri" w:cs="Calibri"/>
                <w:b/>
                <w:sz w:val="22"/>
                <w:szCs w:val="22"/>
              </w:rPr>
              <w:t>Study</w:t>
            </w:r>
            <w:proofErr w:type="spellEnd"/>
            <w:r>
              <w:rPr>
                <w:rFonts w:ascii="Calibri" w:hAnsi="Calibri" w:cs="Calibri"/>
                <w:b/>
                <w:sz w:val="22"/>
                <w:szCs w:val="22"/>
              </w:rPr>
              <w:t xml:space="preserve"> </w:t>
            </w:r>
            <w:proofErr w:type="spellStart"/>
            <w:r>
              <w:rPr>
                <w:rFonts w:ascii="Calibri" w:hAnsi="Calibri" w:cs="Calibri"/>
                <w:b/>
                <w:sz w:val="22"/>
                <w:szCs w:val="22"/>
              </w:rPr>
              <w:t>programme</w:t>
            </w:r>
            <w:proofErr w:type="spellEnd"/>
            <w:r>
              <w:rPr>
                <w:rFonts w:ascii="Calibri" w:hAnsi="Calibri" w:cs="Calibri"/>
                <w:b/>
                <w:sz w:val="22"/>
                <w:szCs w:val="22"/>
              </w:rPr>
              <w:t xml:space="preserve"> </w:t>
            </w:r>
            <w:proofErr w:type="spellStart"/>
            <w:r>
              <w:rPr>
                <w:rFonts w:ascii="Calibri" w:hAnsi="Calibri" w:cs="Calibri"/>
                <w:b/>
                <w:sz w:val="22"/>
                <w:szCs w:val="22"/>
              </w:rPr>
              <w:t>and</w:t>
            </w:r>
            <w:proofErr w:type="spellEnd"/>
            <w:r>
              <w:rPr>
                <w:rFonts w:ascii="Calibri" w:hAnsi="Calibri" w:cs="Calibri"/>
                <w:b/>
                <w:sz w:val="22"/>
                <w:szCs w:val="22"/>
              </w:rPr>
              <w:t xml:space="preserve"> </w:t>
            </w:r>
            <w:proofErr w:type="spellStart"/>
            <w:r>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hideMark/>
          </w:tcPr>
          <w:p w14:paraId="553D1B93"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Študijska smer</w:t>
            </w:r>
          </w:p>
          <w:p w14:paraId="2457B989" w14:textId="77777777" w:rsidR="002667EC" w:rsidRDefault="002667EC">
            <w:pPr>
              <w:spacing w:line="276" w:lineRule="auto"/>
              <w:jc w:val="center"/>
              <w:rPr>
                <w:rFonts w:ascii="Calibri" w:hAnsi="Calibri" w:cs="Calibri"/>
                <w:b/>
                <w:sz w:val="22"/>
                <w:szCs w:val="22"/>
              </w:rPr>
            </w:pPr>
            <w:proofErr w:type="spellStart"/>
            <w:r>
              <w:rPr>
                <w:rFonts w:ascii="Calibri" w:hAnsi="Calibri" w:cs="Calibri"/>
                <w:b/>
                <w:sz w:val="22"/>
                <w:szCs w:val="22"/>
              </w:rPr>
              <w:t>Study</w:t>
            </w:r>
            <w:proofErr w:type="spellEnd"/>
            <w:r>
              <w:rPr>
                <w:rFonts w:ascii="Calibri" w:hAnsi="Calibri" w:cs="Calibri"/>
                <w:b/>
                <w:sz w:val="22"/>
                <w:szCs w:val="22"/>
              </w:rPr>
              <w:t xml:space="preserve"> </w:t>
            </w:r>
            <w:proofErr w:type="spellStart"/>
            <w:r>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hideMark/>
          </w:tcPr>
          <w:p w14:paraId="54757C28"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Letnik</w:t>
            </w:r>
          </w:p>
          <w:p w14:paraId="3A28FDFF" w14:textId="77777777" w:rsidR="002667EC" w:rsidRDefault="002667EC">
            <w:pPr>
              <w:spacing w:line="276" w:lineRule="auto"/>
              <w:jc w:val="center"/>
              <w:rPr>
                <w:rFonts w:ascii="Calibri" w:hAnsi="Calibri" w:cs="Calibri"/>
                <w:b/>
                <w:sz w:val="22"/>
                <w:szCs w:val="22"/>
              </w:rPr>
            </w:pPr>
            <w:proofErr w:type="spellStart"/>
            <w:r>
              <w:rPr>
                <w:rFonts w:ascii="Calibri" w:hAnsi="Calibri" w:cs="Calibri"/>
                <w:b/>
                <w:sz w:val="22"/>
                <w:szCs w:val="22"/>
              </w:rPr>
              <w:t>Academic</w:t>
            </w:r>
            <w:proofErr w:type="spellEnd"/>
            <w:r>
              <w:rPr>
                <w:rFonts w:ascii="Calibri" w:hAnsi="Calibri" w:cs="Calibri"/>
                <w:b/>
                <w:sz w:val="22"/>
                <w:szCs w:val="22"/>
              </w:rPr>
              <w:t xml:space="preserve"> </w:t>
            </w:r>
            <w:proofErr w:type="spellStart"/>
            <w:r>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hideMark/>
          </w:tcPr>
          <w:p w14:paraId="51A4F5F4"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Semester</w:t>
            </w:r>
          </w:p>
          <w:p w14:paraId="407C7512"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Semester</w:t>
            </w:r>
          </w:p>
        </w:tc>
      </w:tr>
      <w:tr w:rsidR="002667EC" w14:paraId="13CE792F" w14:textId="77777777" w:rsidTr="002667E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hideMark/>
          </w:tcPr>
          <w:p w14:paraId="0DD8B175" w14:textId="77777777" w:rsidR="002667EC" w:rsidRDefault="0087325F">
            <w:pPr>
              <w:spacing w:line="276" w:lineRule="auto"/>
              <w:jc w:val="center"/>
              <w:rPr>
                <w:rFonts w:ascii="Calibri" w:hAnsi="Calibri" w:cs="Calibri"/>
                <w:bCs/>
                <w:sz w:val="22"/>
                <w:szCs w:val="22"/>
              </w:rPr>
            </w:pPr>
            <w:r>
              <w:rPr>
                <w:rFonts w:ascii="Calibri" w:hAnsi="Calibri" w:cs="Calibri"/>
                <w:bCs/>
                <w:sz w:val="22"/>
                <w:szCs w:val="22"/>
              </w:rPr>
              <w:t>Razredni pouk</w:t>
            </w:r>
          </w:p>
        </w:tc>
        <w:tc>
          <w:tcPr>
            <w:tcW w:w="3401" w:type="dxa"/>
            <w:gridSpan w:val="8"/>
            <w:tcBorders>
              <w:top w:val="single" w:sz="4" w:space="0" w:color="auto"/>
              <w:left w:val="single" w:sz="4" w:space="0" w:color="auto"/>
              <w:bottom w:val="single" w:sz="4" w:space="0" w:color="auto"/>
              <w:right w:val="single" w:sz="4" w:space="0" w:color="auto"/>
            </w:tcBorders>
            <w:vAlign w:val="center"/>
            <w:hideMark/>
          </w:tcPr>
          <w:p w14:paraId="4D1C86F5" w14:textId="77777777" w:rsidR="002667EC" w:rsidRDefault="002667EC">
            <w:pPr>
              <w:spacing w:line="276" w:lineRule="auto"/>
              <w:jc w:val="center"/>
              <w:rPr>
                <w:rFonts w:ascii="Calibri" w:hAnsi="Calibri" w:cs="Calibri"/>
                <w:bCs/>
                <w:sz w:val="22"/>
                <w:szCs w:val="22"/>
              </w:rPr>
            </w:pPr>
            <w:r>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5A7245D9" w14:textId="77777777" w:rsidR="002667EC" w:rsidRDefault="0087325F">
            <w:pPr>
              <w:spacing w:line="276" w:lineRule="auto"/>
              <w:jc w:val="center"/>
              <w:rPr>
                <w:rFonts w:ascii="Calibri" w:hAnsi="Calibri" w:cs="Calibri"/>
                <w:bCs/>
                <w:sz w:val="22"/>
                <w:szCs w:val="22"/>
              </w:rPr>
            </w:pPr>
            <w:r>
              <w:rPr>
                <w:rFonts w:ascii="Calibri" w:hAnsi="Calibri" w:cs="Calibri"/>
                <w:bCs/>
                <w:sz w:val="22"/>
                <w:szCs w:val="22"/>
              </w:rPr>
              <w:t>5.</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6CEE7A15" w14:textId="77777777" w:rsidR="002667EC" w:rsidRDefault="002667EC">
            <w:pPr>
              <w:spacing w:line="276" w:lineRule="auto"/>
              <w:jc w:val="center"/>
              <w:rPr>
                <w:rFonts w:ascii="Calibri" w:hAnsi="Calibri" w:cs="Calibri"/>
                <w:bCs/>
                <w:sz w:val="22"/>
                <w:szCs w:val="22"/>
              </w:rPr>
            </w:pPr>
            <w:r>
              <w:rPr>
                <w:rFonts w:ascii="Calibri" w:hAnsi="Calibri" w:cs="Calibri"/>
                <w:bCs/>
                <w:sz w:val="22"/>
                <w:szCs w:val="22"/>
              </w:rPr>
              <w:t xml:space="preserve"> 8.</w:t>
            </w:r>
            <w:r w:rsidR="0087325F">
              <w:rPr>
                <w:rFonts w:ascii="Calibri" w:hAnsi="Calibri" w:cs="Calibri"/>
                <w:bCs/>
                <w:sz w:val="22"/>
                <w:szCs w:val="22"/>
              </w:rPr>
              <w:t>/9.</w:t>
            </w:r>
          </w:p>
        </w:tc>
      </w:tr>
      <w:tr w:rsidR="002667EC" w14:paraId="7918DD07" w14:textId="77777777" w:rsidTr="002667E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hideMark/>
          </w:tcPr>
          <w:p w14:paraId="730BB5CC" w14:textId="77777777" w:rsidR="002667EC" w:rsidRDefault="00B06A78">
            <w:pPr>
              <w:spacing w:line="276" w:lineRule="auto"/>
              <w:jc w:val="center"/>
              <w:rPr>
                <w:rFonts w:ascii="Calibri" w:hAnsi="Calibri" w:cs="Calibri"/>
                <w:b/>
                <w:bCs/>
                <w:sz w:val="22"/>
                <w:szCs w:val="22"/>
              </w:rPr>
            </w:pPr>
            <w:hyperlink r:id="rId5" w:history="1">
              <w:r w:rsidR="002667EC">
                <w:rPr>
                  <w:rStyle w:val="Hiperpovezava"/>
                  <w:rFonts w:ascii="Calibri" w:hAnsi="Calibri" w:cs="Helvetica"/>
                  <w:color w:val="auto"/>
                  <w:sz w:val="22"/>
                  <w:szCs w:val="22"/>
                  <w:u w:val="none"/>
                  <w:lang w:val="en"/>
                </w:rPr>
                <w:t>Primary school teaching</w:t>
              </w:r>
            </w:hyperlink>
            <w:r w:rsidR="002667EC">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hideMark/>
          </w:tcPr>
          <w:p w14:paraId="234A3604" w14:textId="77777777" w:rsidR="002667EC" w:rsidRDefault="002667EC">
            <w:pPr>
              <w:spacing w:line="276" w:lineRule="auto"/>
              <w:jc w:val="center"/>
              <w:rPr>
                <w:rFonts w:ascii="Calibri" w:hAnsi="Calibri" w:cs="Calibri"/>
                <w:bCs/>
                <w:sz w:val="22"/>
                <w:szCs w:val="22"/>
              </w:rPr>
            </w:pPr>
            <w:proofErr w:type="spellStart"/>
            <w:r>
              <w:rPr>
                <w:rFonts w:ascii="Calibri" w:hAnsi="Calibri" w:cs="Calibri"/>
                <w:bCs/>
                <w:sz w:val="22"/>
                <w:szCs w:val="22"/>
              </w:rPr>
              <w:t>All</w:t>
            </w:r>
            <w:proofErr w:type="spellEnd"/>
            <w:r>
              <w:rPr>
                <w:rFonts w:ascii="Calibri" w:hAnsi="Calibri" w:cs="Calibri"/>
                <w:bCs/>
                <w:sz w:val="22"/>
                <w:szCs w:val="22"/>
              </w:rPr>
              <w:t xml:space="preserve"> </w:t>
            </w:r>
            <w:proofErr w:type="spellStart"/>
            <w:r>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7107084C" w14:textId="77777777" w:rsidR="002667EC" w:rsidRDefault="0087325F">
            <w:pPr>
              <w:spacing w:line="276" w:lineRule="auto"/>
              <w:jc w:val="center"/>
              <w:rPr>
                <w:rFonts w:ascii="Calibri" w:hAnsi="Calibri" w:cs="Calibri"/>
                <w:b/>
                <w:bCs/>
                <w:sz w:val="22"/>
                <w:szCs w:val="22"/>
              </w:rPr>
            </w:pPr>
            <w:r>
              <w:rPr>
                <w:rFonts w:ascii="Calibri" w:hAnsi="Calibri" w:cs="Calibri"/>
                <w:bCs/>
                <w:sz w:val="22"/>
                <w:szCs w:val="22"/>
              </w:rPr>
              <w:t>5</w:t>
            </w:r>
            <w:r w:rsidR="002667EC">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35D64B70" w14:textId="77777777" w:rsidR="002667EC" w:rsidRDefault="002667EC">
            <w:pPr>
              <w:spacing w:line="276" w:lineRule="auto"/>
              <w:jc w:val="center"/>
              <w:rPr>
                <w:rFonts w:ascii="Calibri" w:hAnsi="Calibri" w:cs="Calibri"/>
                <w:bCs/>
                <w:sz w:val="22"/>
                <w:szCs w:val="22"/>
              </w:rPr>
            </w:pPr>
            <w:r>
              <w:rPr>
                <w:rFonts w:ascii="Calibri" w:hAnsi="Calibri" w:cs="Calibri"/>
                <w:bCs/>
                <w:sz w:val="22"/>
                <w:szCs w:val="22"/>
              </w:rPr>
              <w:t xml:space="preserve"> 8</w:t>
            </w:r>
            <w:r>
              <w:rPr>
                <w:rFonts w:ascii="Calibri" w:hAnsi="Calibri" w:cs="Calibri"/>
                <w:bCs/>
                <w:sz w:val="22"/>
                <w:szCs w:val="22"/>
                <w:vertAlign w:val="superscript"/>
              </w:rPr>
              <w:t>th</w:t>
            </w:r>
            <w:r w:rsidR="0087325F">
              <w:rPr>
                <w:rFonts w:ascii="Calibri" w:hAnsi="Calibri" w:cs="Calibri"/>
                <w:bCs/>
                <w:sz w:val="22"/>
                <w:szCs w:val="22"/>
                <w:vertAlign w:val="superscript"/>
              </w:rPr>
              <w:t>/</w:t>
            </w:r>
            <w:r w:rsidR="0087325F">
              <w:rPr>
                <w:rFonts w:ascii="Calibri" w:hAnsi="Calibri" w:cs="Calibri"/>
                <w:bCs/>
                <w:sz w:val="22"/>
                <w:szCs w:val="22"/>
              </w:rPr>
              <w:t xml:space="preserve"> 9</w:t>
            </w:r>
            <w:r w:rsidR="0087325F">
              <w:rPr>
                <w:rFonts w:ascii="Calibri" w:hAnsi="Calibri" w:cs="Calibri"/>
                <w:bCs/>
                <w:sz w:val="22"/>
                <w:szCs w:val="22"/>
                <w:vertAlign w:val="superscript"/>
              </w:rPr>
              <w:t>th</w:t>
            </w:r>
          </w:p>
        </w:tc>
      </w:tr>
      <w:tr w:rsidR="002667EC" w14:paraId="57167994" w14:textId="77777777" w:rsidTr="002667EC">
        <w:trPr>
          <w:trHeight w:val="103"/>
        </w:trPr>
        <w:tc>
          <w:tcPr>
            <w:tcW w:w="9690" w:type="dxa"/>
            <w:gridSpan w:val="18"/>
          </w:tcPr>
          <w:p w14:paraId="49E45179" w14:textId="77777777" w:rsidR="002667EC" w:rsidRDefault="002667EC">
            <w:pPr>
              <w:spacing w:line="276" w:lineRule="auto"/>
              <w:rPr>
                <w:rFonts w:ascii="Calibri" w:hAnsi="Calibri" w:cs="Calibri"/>
                <w:b/>
                <w:bCs/>
                <w:sz w:val="22"/>
                <w:szCs w:val="22"/>
              </w:rPr>
            </w:pPr>
          </w:p>
        </w:tc>
      </w:tr>
      <w:tr w:rsidR="002667EC" w14:paraId="5E66D501" w14:textId="77777777" w:rsidTr="002667EC">
        <w:tc>
          <w:tcPr>
            <w:tcW w:w="5718" w:type="dxa"/>
            <w:gridSpan w:val="12"/>
            <w:tcBorders>
              <w:top w:val="nil"/>
              <w:left w:val="nil"/>
              <w:bottom w:val="nil"/>
              <w:right w:val="single" w:sz="4" w:space="0" w:color="auto"/>
            </w:tcBorders>
            <w:hideMark/>
          </w:tcPr>
          <w:p w14:paraId="14430ED1" w14:textId="77777777" w:rsidR="002667EC" w:rsidRDefault="002667EC">
            <w:pPr>
              <w:spacing w:line="276" w:lineRule="auto"/>
              <w:rPr>
                <w:rFonts w:ascii="Calibri" w:hAnsi="Calibri" w:cs="Calibri"/>
                <w:b/>
                <w:sz w:val="22"/>
                <w:szCs w:val="22"/>
              </w:rPr>
            </w:pPr>
            <w:r>
              <w:rPr>
                <w:rFonts w:ascii="Calibri" w:hAnsi="Calibri" w:cs="Calibri"/>
                <w:b/>
                <w:sz w:val="22"/>
                <w:szCs w:val="22"/>
              </w:rPr>
              <w:t xml:space="preserve">Vrsta predmeta / </w:t>
            </w:r>
            <w:proofErr w:type="spellStart"/>
            <w:r>
              <w:rPr>
                <w:rFonts w:ascii="Calibri" w:hAnsi="Calibri" w:cs="Calibri"/>
                <w:b/>
                <w:sz w:val="22"/>
                <w:szCs w:val="22"/>
              </w:rPr>
              <w:t>Course</w:t>
            </w:r>
            <w:proofErr w:type="spellEnd"/>
            <w:r>
              <w:rPr>
                <w:rFonts w:ascii="Calibri" w:hAnsi="Calibri" w:cs="Calibri"/>
                <w:b/>
                <w:sz w:val="22"/>
                <w:szCs w:val="22"/>
              </w:rPr>
              <w:t xml:space="preserve"> </w:t>
            </w:r>
            <w:proofErr w:type="spellStart"/>
            <w:r>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hideMark/>
          </w:tcPr>
          <w:p w14:paraId="6B9C188D" w14:textId="77777777" w:rsidR="002667EC" w:rsidRDefault="002667EC">
            <w:pPr>
              <w:spacing w:line="276" w:lineRule="auto"/>
              <w:rPr>
                <w:rFonts w:ascii="Calibri" w:hAnsi="Calibri" w:cs="Calibri"/>
                <w:sz w:val="22"/>
                <w:szCs w:val="22"/>
              </w:rPr>
            </w:pPr>
            <w:r>
              <w:rPr>
                <w:rFonts w:ascii="Calibri" w:hAnsi="Calibri" w:cs="Calibri"/>
                <w:sz w:val="22"/>
                <w:szCs w:val="22"/>
              </w:rPr>
              <w:t>Izbirni/</w:t>
            </w:r>
            <w:proofErr w:type="spellStart"/>
            <w:r>
              <w:rPr>
                <w:rFonts w:ascii="Calibri" w:hAnsi="Calibri" w:cs="Calibri"/>
                <w:sz w:val="22"/>
                <w:szCs w:val="22"/>
              </w:rPr>
              <w:t>Elective</w:t>
            </w:r>
            <w:proofErr w:type="spellEnd"/>
          </w:p>
        </w:tc>
      </w:tr>
      <w:tr w:rsidR="002667EC" w14:paraId="164D26C5" w14:textId="77777777" w:rsidTr="002667EC">
        <w:tc>
          <w:tcPr>
            <w:tcW w:w="5718" w:type="dxa"/>
            <w:gridSpan w:val="12"/>
          </w:tcPr>
          <w:p w14:paraId="2A0663E7" w14:textId="77777777" w:rsidR="002667EC" w:rsidRDefault="002667EC">
            <w:pPr>
              <w:spacing w:line="276" w:lineRule="auto"/>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523354E8" w14:textId="77777777" w:rsidR="002667EC" w:rsidRDefault="002667EC">
            <w:pPr>
              <w:spacing w:line="276" w:lineRule="auto"/>
              <w:rPr>
                <w:rFonts w:ascii="Calibri" w:hAnsi="Calibri" w:cs="Calibri"/>
                <w:sz w:val="22"/>
                <w:szCs w:val="22"/>
              </w:rPr>
            </w:pPr>
          </w:p>
        </w:tc>
      </w:tr>
      <w:tr w:rsidR="002667EC" w14:paraId="685F8AC6" w14:textId="77777777" w:rsidTr="002667EC">
        <w:tc>
          <w:tcPr>
            <w:tcW w:w="5718" w:type="dxa"/>
            <w:gridSpan w:val="12"/>
            <w:tcBorders>
              <w:top w:val="nil"/>
              <w:left w:val="nil"/>
              <w:bottom w:val="nil"/>
              <w:right w:val="single" w:sz="4" w:space="0" w:color="auto"/>
            </w:tcBorders>
            <w:hideMark/>
          </w:tcPr>
          <w:p w14:paraId="28D508EB" w14:textId="77777777" w:rsidR="002667EC" w:rsidRDefault="002667EC">
            <w:pPr>
              <w:spacing w:line="276" w:lineRule="auto"/>
              <w:rPr>
                <w:rFonts w:ascii="Calibri" w:hAnsi="Calibri" w:cs="Calibri"/>
                <w:b/>
                <w:sz w:val="22"/>
                <w:szCs w:val="22"/>
              </w:rPr>
            </w:pPr>
            <w:r>
              <w:rPr>
                <w:rFonts w:ascii="Calibri" w:hAnsi="Calibri" w:cs="Calibri"/>
                <w:b/>
                <w:sz w:val="22"/>
                <w:szCs w:val="22"/>
              </w:rPr>
              <w:t xml:space="preserve">Univerzitetna koda predmeta / University </w:t>
            </w:r>
            <w:proofErr w:type="spellStart"/>
            <w:r>
              <w:rPr>
                <w:rFonts w:ascii="Calibri" w:hAnsi="Calibri" w:cs="Calibri"/>
                <w:b/>
                <w:sz w:val="22"/>
                <w:szCs w:val="22"/>
              </w:rPr>
              <w:t>course</w:t>
            </w:r>
            <w:proofErr w:type="spellEnd"/>
            <w:r>
              <w:rPr>
                <w:rFonts w:ascii="Calibri" w:hAnsi="Calibri" w:cs="Calibri"/>
                <w:b/>
                <w:sz w:val="22"/>
                <w:szCs w:val="22"/>
              </w:rPr>
              <w:t xml:space="preserve"> </w:t>
            </w:r>
            <w:proofErr w:type="spellStart"/>
            <w:r>
              <w:rPr>
                <w:rFonts w:ascii="Calibri" w:hAnsi="Calibri" w:cs="Calibri"/>
                <w:b/>
                <w:sz w:val="22"/>
                <w:szCs w:val="22"/>
              </w:rPr>
              <w:t>code</w:t>
            </w:r>
            <w:proofErr w:type="spellEnd"/>
            <w:r>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hideMark/>
          </w:tcPr>
          <w:p w14:paraId="0FC3DF70" w14:textId="77777777" w:rsidR="002667EC" w:rsidRDefault="002667EC">
            <w:pPr>
              <w:spacing w:line="276" w:lineRule="auto"/>
              <w:jc w:val="center"/>
              <w:rPr>
                <w:rFonts w:ascii="Calibri" w:hAnsi="Calibri" w:cs="Calibri"/>
                <w:sz w:val="22"/>
                <w:szCs w:val="22"/>
              </w:rPr>
            </w:pPr>
            <w:r>
              <w:rPr>
                <w:rFonts w:ascii="Calibri" w:hAnsi="Calibri" w:cs="Calibri"/>
                <w:sz w:val="22"/>
                <w:szCs w:val="22"/>
              </w:rPr>
              <w:t>/</w:t>
            </w:r>
          </w:p>
        </w:tc>
      </w:tr>
      <w:tr w:rsidR="002667EC" w14:paraId="40A983E7" w14:textId="77777777" w:rsidTr="002667EC">
        <w:tc>
          <w:tcPr>
            <w:tcW w:w="9690" w:type="dxa"/>
            <w:gridSpan w:val="18"/>
          </w:tcPr>
          <w:p w14:paraId="345BCBE3" w14:textId="77777777" w:rsidR="002667EC" w:rsidRDefault="002667EC">
            <w:pPr>
              <w:spacing w:line="276" w:lineRule="auto"/>
              <w:rPr>
                <w:rFonts w:ascii="Calibri" w:hAnsi="Calibri" w:cs="Calibri"/>
                <w:sz w:val="22"/>
                <w:szCs w:val="22"/>
              </w:rPr>
            </w:pPr>
          </w:p>
        </w:tc>
      </w:tr>
      <w:tr w:rsidR="002667EC" w14:paraId="0C7474F2" w14:textId="77777777" w:rsidTr="002667EC">
        <w:tc>
          <w:tcPr>
            <w:tcW w:w="1410" w:type="dxa"/>
            <w:tcBorders>
              <w:top w:val="nil"/>
              <w:left w:val="nil"/>
              <w:bottom w:val="single" w:sz="4" w:space="0" w:color="auto"/>
              <w:right w:val="nil"/>
            </w:tcBorders>
            <w:vAlign w:val="center"/>
            <w:hideMark/>
          </w:tcPr>
          <w:p w14:paraId="423616D9"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Predavanja</w:t>
            </w:r>
          </w:p>
          <w:p w14:paraId="30176C2F" w14:textId="77777777" w:rsidR="002667EC" w:rsidRDefault="002667EC">
            <w:pPr>
              <w:spacing w:line="276" w:lineRule="auto"/>
              <w:jc w:val="center"/>
              <w:rPr>
                <w:rFonts w:ascii="Calibri" w:hAnsi="Calibri" w:cs="Calibri"/>
                <w:sz w:val="22"/>
                <w:szCs w:val="22"/>
              </w:rPr>
            </w:pPr>
            <w:proofErr w:type="spellStart"/>
            <w:r>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hideMark/>
          </w:tcPr>
          <w:p w14:paraId="0D9E0964"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Seminar</w:t>
            </w:r>
          </w:p>
          <w:p w14:paraId="02DAEB4B"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hideMark/>
          </w:tcPr>
          <w:p w14:paraId="238144EF"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Vaje</w:t>
            </w:r>
          </w:p>
          <w:p w14:paraId="313E5081" w14:textId="77777777" w:rsidR="002667EC" w:rsidRDefault="002667EC">
            <w:pPr>
              <w:spacing w:line="276" w:lineRule="auto"/>
              <w:jc w:val="center"/>
              <w:rPr>
                <w:rFonts w:ascii="Calibri" w:hAnsi="Calibri" w:cs="Calibri"/>
                <w:b/>
                <w:sz w:val="22"/>
                <w:szCs w:val="22"/>
              </w:rPr>
            </w:pPr>
            <w:proofErr w:type="spellStart"/>
            <w:r>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hideMark/>
          </w:tcPr>
          <w:p w14:paraId="3EA340E0"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Klinične vaje</w:t>
            </w:r>
          </w:p>
          <w:p w14:paraId="17FCAD51" w14:textId="77777777" w:rsidR="002667EC" w:rsidRDefault="002667EC">
            <w:pPr>
              <w:spacing w:line="276" w:lineRule="auto"/>
              <w:jc w:val="center"/>
              <w:rPr>
                <w:rFonts w:ascii="Calibri" w:hAnsi="Calibri" w:cs="Calibri"/>
                <w:b/>
                <w:sz w:val="22"/>
                <w:szCs w:val="22"/>
              </w:rPr>
            </w:pPr>
            <w:proofErr w:type="spellStart"/>
            <w:r>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hideMark/>
          </w:tcPr>
          <w:p w14:paraId="5391AB08"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hideMark/>
          </w:tcPr>
          <w:p w14:paraId="165B2B00"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Samost. delo</w:t>
            </w:r>
          </w:p>
          <w:p w14:paraId="428D515A" w14:textId="77777777" w:rsidR="002667EC" w:rsidRDefault="002667EC">
            <w:pPr>
              <w:spacing w:line="276" w:lineRule="auto"/>
              <w:jc w:val="center"/>
              <w:rPr>
                <w:rFonts w:ascii="Calibri" w:hAnsi="Calibri" w:cs="Calibri"/>
                <w:b/>
                <w:sz w:val="22"/>
                <w:szCs w:val="22"/>
              </w:rPr>
            </w:pPr>
            <w:proofErr w:type="spellStart"/>
            <w:r>
              <w:rPr>
                <w:rFonts w:ascii="Calibri" w:hAnsi="Calibri" w:cs="Calibri"/>
                <w:b/>
                <w:sz w:val="22"/>
                <w:szCs w:val="22"/>
              </w:rPr>
              <w:t>Individ</w:t>
            </w:r>
            <w:proofErr w:type="spellEnd"/>
            <w:r>
              <w:rPr>
                <w:rFonts w:ascii="Calibri" w:hAnsi="Calibri" w:cs="Calibri"/>
                <w:b/>
                <w:sz w:val="22"/>
                <w:szCs w:val="22"/>
              </w:rPr>
              <w:t xml:space="preserve">. </w:t>
            </w:r>
            <w:proofErr w:type="spellStart"/>
            <w:r>
              <w:rPr>
                <w:rFonts w:ascii="Calibri" w:hAnsi="Calibri" w:cs="Calibri"/>
                <w:b/>
                <w:sz w:val="22"/>
                <w:szCs w:val="22"/>
              </w:rPr>
              <w:t>work</w:t>
            </w:r>
            <w:proofErr w:type="spellEnd"/>
          </w:p>
        </w:tc>
        <w:tc>
          <w:tcPr>
            <w:tcW w:w="132" w:type="dxa"/>
            <w:vAlign w:val="center"/>
          </w:tcPr>
          <w:p w14:paraId="4276C5EF" w14:textId="77777777" w:rsidR="002667EC" w:rsidRDefault="002667EC">
            <w:pPr>
              <w:spacing w:line="276" w:lineRule="auto"/>
              <w:jc w:val="center"/>
              <w:rPr>
                <w:rFonts w:ascii="Calibri" w:hAnsi="Calibri" w:cs="Calibri"/>
                <w:b/>
                <w:bCs/>
                <w:sz w:val="22"/>
                <w:szCs w:val="22"/>
              </w:rPr>
            </w:pPr>
          </w:p>
        </w:tc>
        <w:tc>
          <w:tcPr>
            <w:tcW w:w="1068" w:type="dxa"/>
            <w:tcBorders>
              <w:top w:val="nil"/>
              <w:left w:val="nil"/>
              <w:bottom w:val="single" w:sz="4" w:space="0" w:color="auto"/>
              <w:right w:val="nil"/>
            </w:tcBorders>
            <w:vAlign w:val="center"/>
            <w:hideMark/>
          </w:tcPr>
          <w:p w14:paraId="61942C4D" w14:textId="77777777" w:rsidR="002667EC" w:rsidRDefault="002667EC">
            <w:pPr>
              <w:spacing w:line="276" w:lineRule="auto"/>
              <w:jc w:val="center"/>
              <w:rPr>
                <w:rFonts w:ascii="Calibri" w:hAnsi="Calibri" w:cs="Calibri"/>
                <w:b/>
                <w:sz w:val="22"/>
                <w:szCs w:val="22"/>
              </w:rPr>
            </w:pPr>
            <w:r>
              <w:rPr>
                <w:rFonts w:ascii="Calibri" w:hAnsi="Calibri" w:cs="Calibri"/>
                <w:b/>
                <w:sz w:val="22"/>
                <w:szCs w:val="22"/>
              </w:rPr>
              <w:t>ECTS</w:t>
            </w:r>
          </w:p>
        </w:tc>
      </w:tr>
      <w:tr w:rsidR="002667EC" w14:paraId="25E3DB4E" w14:textId="77777777" w:rsidTr="002667EC">
        <w:trPr>
          <w:trHeight w:val="318"/>
        </w:trPr>
        <w:tc>
          <w:tcPr>
            <w:tcW w:w="1410" w:type="dxa"/>
            <w:tcBorders>
              <w:top w:val="single" w:sz="4" w:space="0" w:color="auto"/>
              <w:left w:val="single" w:sz="4" w:space="0" w:color="auto"/>
              <w:bottom w:val="single" w:sz="4" w:space="0" w:color="auto"/>
              <w:right w:val="single" w:sz="4" w:space="0" w:color="auto"/>
            </w:tcBorders>
            <w:vAlign w:val="center"/>
            <w:hideMark/>
          </w:tcPr>
          <w:p w14:paraId="6AB71BC3" w14:textId="77777777" w:rsidR="002667EC" w:rsidRDefault="00B41973">
            <w:pPr>
              <w:spacing w:line="276" w:lineRule="auto"/>
              <w:jc w:val="center"/>
              <w:rPr>
                <w:rFonts w:ascii="Calibri" w:hAnsi="Calibri" w:cs="Calibri"/>
                <w:bCs/>
                <w:sz w:val="22"/>
                <w:szCs w:val="22"/>
              </w:rPr>
            </w:pPr>
            <w:r>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hideMark/>
          </w:tcPr>
          <w:p w14:paraId="0DB0FC5B" w14:textId="6C958BE4" w:rsidR="002667EC" w:rsidRDefault="009F2050">
            <w:pPr>
              <w:spacing w:line="276" w:lineRule="auto"/>
              <w:jc w:val="center"/>
              <w:rPr>
                <w:rFonts w:ascii="Calibri" w:hAnsi="Calibri" w:cs="Calibri"/>
                <w:bCs/>
                <w:sz w:val="22"/>
                <w:szCs w:val="22"/>
              </w:rPr>
            </w:pPr>
            <w:r>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59CDF3D7" w14:textId="250DE000" w:rsidR="002667EC" w:rsidRDefault="009F2050">
            <w:pPr>
              <w:spacing w:line="276" w:lineRule="auto"/>
              <w:jc w:val="center"/>
              <w:rPr>
                <w:rFonts w:ascii="Calibri" w:hAnsi="Calibri" w:cs="Calibri"/>
                <w:bCs/>
                <w:sz w:val="22"/>
                <w:szCs w:val="22"/>
              </w:rPr>
            </w:pPr>
            <w:r>
              <w:rPr>
                <w:rFonts w:ascii="Calibri" w:hAnsi="Calibri" w:cs="Calibri"/>
                <w:bCs/>
                <w:sz w:val="22"/>
                <w:szCs w:val="22"/>
              </w:rPr>
              <w:t>15</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4D107591" w14:textId="77777777" w:rsidR="002667EC" w:rsidRDefault="002667EC">
            <w:pPr>
              <w:spacing w:line="276" w:lineRule="auto"/>
              <w:jc w:val="center"/>
              <w:rPr>
                <w:rFonts w:ascii="Calibri" w:hAnsi="Calibri" w:cs="Calibri"/>
                <w:bCs/>
                <w:sz w:val="22"/>
                <w:szCs w:val="22"/>
              </w:rPr>
            </w:pPr>
            <w:r>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14:paraId="0B7B1C30" w14:textId="77777777" w:rsidR="002667EC" w:rsidRDefault="002667EC">
            <w:pPr>
              <w:spacing w:line="276" w:lineRule="auto"/>
              <w:jc w:val="center"/>
              <w:rPr>
                <w:rFonts w:ascii="Calibri" w:hAnsi="Calibri" w:cs="Calibri"/>
                <w:bCs/>
                <w:sz w:val="22"/>
                <w:szCs w:val="22"/>
              </w:rPr>
            </w:pPr>
            <w:r>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CF50F1E" w14:textId="19006CCD" w:rsidR="002667EC" w:rsidRDefault="00092B62">
            <w:pPr>
              <w:spacing w:line="276" w:lineRule="auto"/>
              <w:jc w:val="center"/>
              <w:rPr>
                <w:rFonts w:ascii="Calibri" w:hAnsi="Calibri" w:cs="Calibri"/>
                <w:bCs/>
                <w:sz w:val="22"/>
                <w:szCs w:val="22"/>
              </w:rPr>
            </w:pPr>
            <w:r>
              <w:rPr>
                <w:rFonts w:ascii="Calibri" w:hAnsi="Calibri" w:cs="Calibri"/>
                <w:bCs/>
                <w:sz w:val="22"/>
                <w:szCs w:val="22"/>
              </w:rPr>
              <w:t>30</w:t>
            </w:r>
          </w:p>
        </w:tc>
        <w:tc>
          <w:tcPr>
            <w:tcW w:w="132" w:type="dxa"/>
            <w:tcBorders>
              <w:top w:val="nil"/>
              <w:left w:val="single" w:sz="4" w:space="0" w:color="auto"/>
              <w:bottom w:val="nil"/>
              <w:right w:val="single" w:sz="4" w:space="0" w:color="auto"/>
            </w:tcBorders>
            <w:vAlign w:val="center"/>
          </w:tcPr>
          <w:p w14:paraId="3051B5C9" w14:textId="77777777" w:rsidR="002667EC" w:rsidRDefault="002667EC">
            <w:pPr>
              <w:spacing w:line="276" w:lineRule="auto"/>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hideMark/>
          </w:tcPr>
          <w:p w14:paraId="49B7A939" w14:textId="4B02996B" w:rsidR="002667EC" w:rsidRDefault="009F2050">
            <w:pPr>
              <w:spacing w:line="276" w:lineRule="auto"/>
              <w:jc w:val="center"/>
              <w:rPr>
                <w:rFonts w:ascii="Calibri" w:hAnsi="Calibri" w:cs="Calibri"/>
                <w:bCs/>
                <w:sz w:val="22"/>
                <w:szCs w:val="22"/>
              </w:rPr>
            </w:pPr>
            <w:r>
              <w:rPr>
                <w:rFonts w:ascii="Calibri" w:hAnsi="Calibri" w:cs="Calibri"/>
                <w:bCs/>
                <w:sz w:val="22"/>
                <w:szCs w:val="22"/>
              </w:rPr>
              <w:t>3</w:t>
            </w:r>
          </w:p>
        </w:tc>
      </w:tr>
      <w:tr w:rsidR="002667EC" w14:paraId="741E2FE1" w14:textId="77777777" w:rsidTr="002667EC">
        <w:tc>
          <w:tcPr>
            <w:tcW w:w="9690" w:type="dxa"/>
            <w:gridSpan w:val="18"/>
          </w:tcPr>
          <w:p w14:paraId="316112E2" w14:textId="77777777" w:rsidR="002667EC" w:rsidRDefault="002667EC">
            <w:pPr>
              <w:spacing w:line="276" w:lineRule="auto"/>
              <w:rPr>
                <w:rFonts w:ascii="Calibri" w:hAnsi="Calibri" w:cs="Calibri"/>
                <w:b/>
                <w:bCs/>
                <w:sz w:val="22"/>
                <w:szCs w:val="22"/>
              </w:rPr>
            </w:pPr>
          </w:p>
        </w:tc>
      </w:tr>
      <w:tr w:rsidR="002667EC" w14:paraId="190BC56B" w14:textId="77777777" w:rsidTr="002667EC">
        <w:tc>
          <w:tcPr>
            <w:tcW w:w="3307" w:type="dxa"/>
            <w:gridSpan w:val="5"/>
            <w:hideMark/>
          </w:tcPr>
          <w:p w14:paraId="451FCB64" w14:textId="77777777" w:rsidR="002667EC" w:rsidRDefault="002667EC">
            <w:pPr>
              <w:spacing w:line="276" w:lineRule="auto"/>
              <w:rPr>
                <w:rFonts w:ascii="Calibri" w:hAnsi="Calibri" w:cs="Calibri"/>
                <w:b/>
                <w:sz w:val="22"/>
                <w:szCs w:val="22"/>
              </w:rPr>
            </w:pPr>
            <w:r>
              <w:rPr>
                <w:rFonts w:ascii="Calibri" w:hAnsi="Calibri" w:cs="Calibri"/>
                <w:b/>
                <w:sz w:val="22"/>
                <w:szCs w:val="22"/>
              </w:rPr>
              <w:t xml:space="preserve">Nosilec predmeta / </w:t>
            </w:r>
            <w:proofErr w:type="spellStart"/>
            <w:r>
              <w:rPr>
                <w:rFonts w:ascii="Calibri" w:hAnsi="Calibri" w:cs="Calibri"/>
                <w:b/>
                <w:sz w:val="22"/>
                <w:szCs w:val="22"/>
              </w:rPr>
              <w:t>Lecturer</w:t>
            </w:r>
            <w:proofErr w:type="spellEnd"/>
            <w:r>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hideMark/>
          </w:tcPr>
          <w:p w14:paraId="6FCA9085" w14:textId="77777777" w:rsidR="002667EC" w:rsidRDefault="0087325F">
            <w:pPr>
              <w:spacing w:line="276" w:lineRule="auto"/>
              <w:rPr>
                <w:rFonts w:ascii="Calibri" w:hAnsi="Calibri" w:cs="Microsoft Sans Serif"/>
                <w:sz w:val="22"/>
                <w:szCs w:val="22"/>
              </w:rPr>
            </w:pPr>
            <w:r>
              <w:rPr>
                <w:rFonts w:ascii="Calibri" w:hAnsi="Calibri" w:cs="Microsoft Sans Serif"/>
                <w:sz w:val="22"/>
                <w:szCs w:val="22"/>
              </w:rPr>
              <w:t>izr</w:t>
            </w:r>
            <w:r w:rsidR="002667EC">
              <w:rPr>
                <w:rFonts w:ascii="Calibri" w:hAnsi="Calibri" w:cs="Microsoft Sans Serif"/>
                <w:sz w:val="22"/>
                <w:szCs w:val="22"/>
              </w:rPr>
              <w:t>.</w:t>
            </w:r>
            <w:r>
              <w:rPr>
                <w:rFonts w:ascii="Calibri" w:hAnsi="Calibri" w:cs="Microsoft Sans Serif"/>
                <w:sz w:val="22"/>
                <w:szCs w:val="22"/>
              </w:rPr>
              <w:t xml:space="preserve"> prof.</w:t>
            </w:r>
            <w:r w:rsidR="002667EC">
              <w:rPr>
                <w:rFonts w:ascii="Calibri" w:hAnsi="Calibri" w:cs="Microsoft Sans Serif"/>
                <w:sz w:val="22"/>
                <w:szCs w:val="22"/>
              </w:rPr>
              <w:t xml:space="preserve"> dr. Barbara Baloh</w:t>
            </w:r>
          </w:p>
          <w:p w14:paraId="49172C50" w14:textId="77777777" w:rsidR="002667EC" w:rsidRDefault="002A6989">
            <w:pPr>
              <w:spacing w:line="276" w:lineRule="auto"/>
              <w:rPr>
                <w:rFonts w:ascii="Calibri" w:hAnsi="Calibri" w:cs="Calibri"/>
                <w:sz w:val="22"/>
                <w:szCs w:val="22"/>
              </w:rPr>
            </w:pPr>
            <w:proofErr w:type="spellStart"/>
            <w:r>
              <w:rPr>
                <w:rFonts w:asciiTheme="minorHAnsi" w:hAnsiTheme="minorHAnsi" w:cstheme="minorHAnsi"/>
                <w:sz w:val="22"/>
                <w:szCs w:val="22"/>
              </w:rPr>
              <w:t>Assoc</w:t>
            </w:r>
            <w:proofErr w:type="spellEnd"/>
            <w:r w:rsidR="00CE0175">
              <w:rPr>
                <w:rFonts w:asciiTheme="minorHAnsi" w:hAnsiTheme="minorHAnsi" w:cstheme="minorHAnsi"/>
                <w:sz w:val="22"/>
                <w:szCs w:val="22"/>
              </w:rPr>
              <w:t>. Prof.</w:t>
            </w:r>
            <w:r w:rsidR="002667EC">
              <w:rPr>
                <w:rFonts w:ascii="Calibri" w:hAnsi="Calibri" w:cs="Microsoft Sans Serif"/>
                <w:sz w:val="22"/>
                <w:szCs w:val="22"/>
              </w:rPr>
              <w:t xml:space="preserve"> Barbara Baloh, </w:t>
            </w:r>
            <w:proofErr w:type="spellStart"/>
            <w:r w:rsidR="002667EC">
              <w:rPr>
                <w:rFonts w:ascii="Calibri" w:hAnsi="Calibri" w:cs="Microsoft Sans Serif"/>
                <w:sz w:val="22"/>
                <w:szCs w:val="22"/>
              </w:rPr>
              <w:t>PhD</w:t>
            </w:r>
            <w:proofErr w:type="spellEnd"/>
          </w:p>
        </w:tc>
      </w:tr>
      <w:tr w:rsidR="002667EC" w14:paraId="0EA83AEE" w14:textId="77777777" w:rsidTr="002667EC">
        <w:tc>
          <w:tcPr>
            <w:tcW w:w="9690" w:type="dxa"/>
            <w:gridSpan w:val="18"/>
          </w:tcPr>
          <w:p w14:paraId="73A150DE" w14:textId="77777777" w:rsidR="002667EC" w:rsidRDefault="002667EC">
            <w:pPr>
              <w:spacing w:line="276" w:lineRule="auto"/>
              <w:jc w:val="both"/>
              <w:rPr>
                <w:rFonts w:ascii="Calibri" w:hAnsi="Calibri" w:cs="Calibri"/>
                <w:sz w:val="22"/>
                <w:szCs w:val="22"/>
              </w:rPr>
            </w:pPr>
          </w:p>
        </w:tc>
      </w:tr>
      <w:tr w:rsidR="002667EC" w14:paraId="40190491" w14:textId="77777777" w:rsidTr="002667EC">
        <w:tc>
          <w:tcPr>
            <w:tcW w:w="1641" w:type="dxa"/>
            <w:gridSpan w:val="2"/>
            <w:vMerge w:val="restart"/>
            <w:hideMark/>
          </w:tcPr>
          <w:p w14:paraId="66E96DB0" w14:textId="77777777" w:rsidR="002667EC" w:rsidRDefault="002667EC">
            <w:pPr>
              <w:spacing w:line="276" w:lineRule="auto"/>
              <w:rPr>
                <w:rFonts w:ascii="Calibri" w:hAnsi="Calibri" w:cs="Calibri"/>
                <w:b/>
                <w:sz w:val="22"/>
                <w:szCs w:val="22"/>
              </w:rPr>
            </w:pPr>
            <w:r>
              <w:rPr>
                <w:rFonts w:ascii="Calibri" w:hAnsi="Calibri" w:cs="Calibri"/>
                <w:b/>
                <w:sz w:val="22"/>
                <w:szCs w:val="22"/>
              </w:rPr>
              <w:t xml:space="preserve">Jeziki / </w:t>
            </w:r>
          </w:p>
          <w:p w14:paraId="2421DFBE" w14:textId="77777777" w:rsidR="002667EC" w:rsidRDefault="002667EC">
            <w:pPr>
              <w:spacing w:line="276" w:lineRule="auto"/>
              <w:rPr>
                <w:rFonts w:ascii="Calibri" w:hAnsi="Calibri" w:cs="Calibri"/>
                <w:sz w:val="22"/>
                <w:szCs w:val="22"/>
              </w:rPr>
            </w:pPr>
            <w:proofErr w:type="spellStart"/>
            <w:r>
              <w:rPr>
                <w:rFonts w:ascii="Calibri" w:hAnsi="Calibri" w:cs="Calibri"/>
                <w:b/>
                <w:sz w:val="22"/>
                <w:szCs w:val="22"/>
              </w:rPr>
              <w:t>Languages</w:t>
            </w:r>
            <w:proofErr w:type="spellEnd"/>
            <w:r>
              <w:rPr>
                <w:rFonts w:ascii="Calibri" w:hAnsi="Calibri" w:cs="Calibri"/>
                <w:b/>
                <w:sz w:val="22"/>
                <w:szCs w:val="22"/>
              </w:rPr>
              <w:t>:</w:t>
            </w:r>
          </w:p>
        </w:tc>
        <w:tc>
          <w:tcPr>
            <w:tcW w:w="2241" w:type="dxa"/>
            <w:gridSpan w:val="4"/>
            <w:hideMark/>
          </w:tcPr>
          <w:p w14:paraId="42913797" w14:textId="77777777" w:rsidR="002667EC" w:rsidRDefault="002667EC">
            <w:pPr>
              <w:spacing w:line="276" w:lineRule="auto"/>
              <w:jc w:val="right"/>
              <w:rPr>
                <w:rFonts w:ascii="Calibri" w:hAnsi="Calibri" w:cs="Calibri"/>
                <w:b/>
                <w:sz w:val="22"/>
                <w:szCs w:val="22"/>
              </w:rPr>
            </w:pPr>
            <w:r>
              <w:rPr>
                <w:rFonts w:ascii="Calibri" w:hAnsi="Calibri" w:cs="Calibri"/>
                <w:b/>
                <w:sz w:val="22"/>
                <w:szCs w:val="22"/>
              </w:rPr>
              <w:t xml:space="preserve">Predavanja / </w:t>
            </w:r>
            <w:proofErr w:type="spellStart"/>
            <w:r>
              <w:rPr>
                <w:rFonts w:ascii="Calibri" w:hAnsi="Calibri" w:cs="Calibri"/>
                <w:b/>
                <w:sz w:val="22"/>
                <w:szCs w:val="22"/>
              </w:rPr>
              <w:t>Lectures</w:t>
            </w:r>
            <w:proofErr w:type="spellEnd"/>
            <w:r>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hideMark/>
          </w:tcPr>
          <w:p w14:paraId="580E8534" w14:textId="77777777" w:rsidR="002667EC" w:rsidRDefault="002667EC">
            <w:pPr>
              <w:spacing w:line="276" w:lineRule="auto"/>
            </w:pPr>
            <w:r>
              <w:rPr>
                <w:rFonts w:ascii="Calibri" w:hAnsi="Calibri" w:cs="Calibri"/>
                <w:bCs/>
                <w:color w:val="000000"/>
                <w:sz w:val="22"/>
                <w:szCs w:val="22"/>
              </w:rPr>
              <w:t>slovenski/</w:t>
            </w:r>
            <w:proofErr w:type="spellStart"/>
            <w:r>
              <w:rPr>
                <w:rFonts w:ascii="Calibri" w:hAnsi="Calibri" w:cs="Calibri"/>
                <w:bCs/>
                <w:sz w:val="22"/>
                <w:szCs w:val="22"/>
              </w:rPr>
              <w:t>Slovenian</w:t>
            </w:r>
            <w:proofErr w:type="spellEnd"/>
          </w:p>
        </w:tc>
      </w:tr>
      <w:tr w:rsidR="002667EC" w14:paraId="3CD9BC6D" w14:textId="77777777" w:rsidTr="002667EC">
        <w:trPr>
          <w:trHeight w:val="215"/>
        </w:trPr>
        <w:tc>
          <w:tcPr>
            <w:tcW w:w="600" w:type="dxa"/>
            <w:gridSpan w:val="2"/>
            <w:vMerge/>
            <w:vAlign w:val="center"/>
            <w:hideMark/>
          </w:tcPr>
          <w:p w14:paraId="1AD0FF00" w14:textId="77777777" w:rsidR="002667EC" w:rsidRDefault="002667EC">
            <w:pPr>
              <w:spacing w:line="276" w:lineRule="auto"/>
              <w:rPr>
                <w:rFonts w:ascii="Calibri" w:hAnsi="Calibri" w:cs="Calibri"/>
                <w:sz w:val="22"/>
                <w:szCs w:val="22"/>
              </w:rPr>
            </w:pPr>
          </w:p>
        </w:tc>
        <w:tc>
          <w:tcPr>
            <w:tcW w:w="2241" w:type="dxa"/>
            <w:gridSpan w:val="4"/>
            <w:hideMark/>
          </w:tcPr>
          <w:p w14:paraId="5ED3720C" w14:textId="77777777" w:rsidR="002667EC" w:rsidRDefault="002667EC">
            <w:pPr>
              <w:spacing w:line="276" w:lineRule="auto"/>
              <w:jc w:val="right"/>
              <w:rPr>
                <w:rFonts w:ascii="Calibri" w:hAnsi="Calibri" w:cs="Calibri"/>
                <w:b/>
                <w:sz w:val="22"/>
                <w:szCs w:val="22"/>
              </w:rPr>
            </w:pPr>
            <w:r>
              <w:rPr>
                <w:rFonts w:ascii="Calibri" w:hAnsi="Calibri" w:cs="Calibri"/>
                <w:b/>
                <w:sz w:val="22"/>
                <w:szCs w:val="22"/>
              </w:rPr>
              <w:t xml:space="preserve">Vaje / </w:t>
            </w:r>
            <w:proofErr w:type="spellStart"/>
            <w:r>
              <w:rPr>
                <w:rFonts w:ascii="Calibri" w:hAnsi="Calibri" w:cs="Calibri"/>
                <w:b/>
                <w:sz w:val="22"/>
                <w:szCs w:val="22"/>
              </w:rPr>
              <w:t>Tutorial</w:t>
            </w:r>
            <w:proofErr w:type="spellEnd"/>
            <w:r>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hideMark/>
          </w:tcPr>
          <w:p w14:paraId="70CB2866" w14:textId="77777777" w:rsidR="002667EC" w:rsidRDefault="002667EC">
            <w:pPr>
              <w:spacing w:line="276" w:lineRule="auto"/>
            </w:pPr>
            <w:r>
              <w:rPr>
                <w:rFonts w:ascii="Calibri" w:hAnsi="Calibri" w:cs="Calibri"/>
                <w:bCs/>
                <w:color w:val="000000"/>
                <w:sz w:val="22"/>
                <w:szCs w:val="22"/>
              </w:rPr>
              <w:t>slovenski/</w:t>
            </w:r>
            <w:proofErr w:type="spellStart"/>
            <w:r>
              <w:rPr>
                <w:rFonts w:ascii="Calibri" w:hAnsi="Calibri" w:cs="Calibri"/>
                <w:bCs/>
                <w:sz w:val="22"/>
                <w:szCs w:val="22"/>
              </w:rPr>
              <w:t>Slovenian</w:t>
            </w:r>
            <w:proofErr w:type="spellEnd"/>
          </w:p>
        </w:tc>
      </w:tr>
      <w:tr w:rsidR="002667EC" w14:paraId="3A70AD5A" w14:textId="77777777" w:rsidTr="002667EC">
        <w:tc>
          <w:tcPr>
            <w:tcW w:w="4728" w:type="dxa"/>
            <w:gridSpan w:val="9"/>
            <w:tcBorders>
              <w:top w:val="nil"/>
              <w:left w:val="nil"/>
              <w:bottom w:val="single" w:sz="4" w:space="0" w:color="auto"/>
              <w:right w:val="nil"/>
            </w:tcBorders>
          </w:tcPr>
          <w:p w14:paraId="081E86AE" w14:textId="77777777" w:rsidR="002667EC" w:rsidRDefault="002667EC">
            <w:pPr>
              <w:spacing w:line="276" w:lineRule="auto"/>
              <w:rPr>
                <w:rFonts w:ascii="Calibri" w:hAnsi="Calibri" w:cs="Calibri"/>
                <w:b/>
                <w:bCs/>
                <w:sz w:val="22"/>
                <w:szCs w:val="22"/>
              </w:rPr>
            </w:pPr>
          </w:p>
          <w:p w14:paraId="162175F7" w14:textId="77777777" w:rsidR="002667EC" w:rsidRDefault="002667EC">
            <w:pPr>
              <w:spacing w:line="276" w:lineRule="auto"/>
              <w:rPr>
                <w:rFonts w:ascii="Calibri" w:hAnsi="Calibri" w:cs="Calibri"/>
                <w:b/>
                <w:sz w:val="22"/>
                <w:szCs w:val="22"/>
              </w:rPr>
            </w:pPr>
            <w:r>
              <w:rPr>
                <w:rFonts w:ascii="Calibri" w:hAnsi="Calibri" w:cs="Calibri"/>
                <w:b/>
                <w:sz w:val="22"/>
                <w:szCs w:val="22"/>
              </w:rPr>
              <w:t>Pogoji za vključitev v delo oz. za opravljanje študijskih obveznosti:</w:t>
            </w:r>
          </w:p>
        </w:tc>
        <w:tc>
          <w:tcPr>
            <w:tcW w:w="142" w:type="dxa"/>
          </w:tcPr>
          <w:p w14:paraId="1CB7336A" w14:textId="77777777" w:rsidR="002667EC" w:rsidRDefault="002667EC">
            <w:pPr>
              <w:spacing w:line="276" w:lineRule="auto"/>
              <w:rPr>
                <w:rFonts w:ascii="Calibri" w:hAnsi="Calibri" w:cs="Calibri"/>
                <w:b/>
                <w:sz w:val="22"/>
                <w:szCs w:val="22"/>
              </w:rPr>
            </w:pPr>
          </w:p>
          <w:p w14:paraId="3B3C2334" w14:textId="77777777" w:rsidR="002667EC" w:rsidRDefault="002667EC">
            <w:pPr>
              <w:spacing w:line="276" w:lineRule="auto"/>
              <w:rPr>
                <w:rFonts w:ascii="Calibri" w:hAnsi="Calibri" w:cs="Calibri"/>
                <w:b/>
                <w:sz w:val="22"/>
                <w:szCs w:val="22"/>
              </w:rPr>
            </w:pPr>
          </w:p>
        </w:tc>
        <w:tc>
          <w:tcPr>
            <w:tcW w:w="4820" w:type="dxa"/>
            <w:gridSpan w:val="8"/>
            <w:tcBorders>
              <w:top w:val="nil"/>
              <w:left w:val="nil"/>
              <w:bottom w:val="single" w:sz="4" w:space="0" w:color="auto"/>
              <w:right w:val="nil"/>
            </w:tcBorders>
          </w:tcPr>
          <w:p w14:paraId="0D1F567D" w14:textId="77777777" w:rsidR="002667EC" w:rsidRDefault="002667EC">
            <w:pPr>
              <w:spacing w:line="276" w:lineRule="auto"/>
              <w:rPr>
                <w:rFonts w:ascii="Calibri" w:hAnsi="Calibri" w:cs="Calibri"/>
                <w:b/>
                <w:sz w:val="22"/>
                <w:szCs w:val="22"/>
              </w:rPr>
            </w:pPr>
          </w:p>
          <w:p w14:paraId="0645AFA9"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Prerequisites</w:t>
            </w:r>
            <w:proofErr w:type="spellEnd"/>
            <w:r>
              <w:rPr>
                <w:rFonts w:ascii="Calibri" w:hAnsi="Calibri" w:cs="Calibri"/>
                <w:b/>
                <w:sz w:val="22"/>
                <w:szCs w:val="22"/>
              </w:rPr>
              <w:t>:</w:t>
            </w:r>
          </w:p>
        </w:tc>
      </w:tr>
      <w:tr w:rsidR="002667EC" w14:paraId="72E562B2" w14:textId="77777777" w:rsidTr="002667EC">
        <w:trPr>
          <w:trHeight w:val="361"/>
        </w:trPr>
        <w:tc>
          <w:tcPr>
            <w:tcW w:w="4728" w:type="dxa"/>
            <w:gridSpan w:val="9"/>
            <w:tcBorders>
              <w:top w:val="single" w:sz="4" w:space="0" w:color="auto"/>
              <w:left w:val="single" w:sz="4" w:space="0" w:color="auto"/>
              <w:bottom w:val="single" w:sz="4" w:space="0" w:color="auto"/>
              <w:right w:val="single" w:sz="4" w:space="0" w:color="auto"/>
            </w:tcBorders>
            <w:hideMark/>
          </w:tcPr>
          <w:p w14:paraId="0FB73010" w14:textId="77777777" w:rsidR="002667EC" w:rsidRDefault="002667EC">
            <w:pPr>
              <w:spacing w:line="276" w:lineRule="auto"/>
              <w:rPr>
                <w:rFonts w:ascii="Calibri" w:hAnsi="Calibri" w:cs="Calibri"/>
                <w:sz w:val="22"/>
                <w:szCs w:val="22"/>
              </w:rPr>
            </w:pPr>
            <w:r>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1BB8B8A" w14:textId="77777777" w:rsidR="002667EC" w:rsidRDefault="002667EC">
            <w:pPr>
              <w:spacing w:line="276" w:lineRule="auto"/>
              <w:jc w:val="cente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hideMark/>
          </w:tcPr>
          <w:p w14:paraId="12E4E9AE" w14:textId="77777777" w:rsidR="002667EC" w:rsidRDefault="002667EC">
            <w:pPr>
              <w:spacing w:line="276" w:lineRule="auto"/>
              <w:rPr>
                <w:rFonts w:ascii="Calibri" w:hAnsi="Calibri" w:cs="Calibri"/>
                <w:sz w:val="22"/>
                <w:szCs w:val="22"/>
              </w:rPr>
            </w:pPr>
            <w:r>
              <w:rPr>
                <w:rFonts w:ascii="Calibri" w:hAnsi="Calibri" w:cs="Calibri"/>
                <w:sz w:val="22"/>
                <w:szCs w:val="22"/>
              </w:rPr>
              <w:t>/</w:t>
            </w:r>
          </w:p>
        </w:tc>
      </w:tr>
      <w:tr w:rsidR="002667EC" w14:paraId="25B28D8C" w14:textId="77777777" w:rsidTr="002667EC">
        <w:trPr>
          <w:trHeight w:val="137"/>
        </w:trPr>
        <w:tc>
          <w:tcPr>
            <w:tcW w:w="4718" w:type="dxa"/>
            <w:gridSpan w:val="8"/>
            <w:tcBorders>
              <w:top w:val="nil"/>
              <w:left w:val="nil"/>
              <w:bottom w:val="single" w:sz="4" w:space="0" w:color="auto"/>
              <w:right w:val="nil"/>
            </w:tcBorders>
          </w:tcPr>
          <w:p w14:paraId="65083721" w14:textId="77777777" w:rsidR="002667EC" w:rsidRDefault="002667EC">
            <w:pPr>
              <w:spacing w:line="276" w:lineRule="auto"/>
              <w:rPr>
                <w:rFonts w:ascii="Calibri" w:hAnsi="Calibri" w:cs="Calibri"/>
                <w:b/>
                <w:sz w:val="22"/>
                <w:szCs w:val="22"/>
              </w:rPr>
            </w:pPr>
          </w:p>
          <w:p w14:paraId="0737DF8F" w14:textId="77777777" w:rsidR="002667EC" w:rsidRDefault="002667EC">
            <w:pPr>
              <w:spacing w:line="276" w:lineRule="auto"/>
              <w:rPr>
                <w:rFonts w:ascii="Calibri" w:hAnsi="Calibri" w:cs="Calibri"/>
                <w:b/>
                <w:sz w:val="22"/>
                <w:szCs w:val="22"/>
              </w:rPr>
            </w:pPr>
            <w:r>
              <w:rPr>
                <w:rFonts w:ascii="Calibri" w:hAnsi="Calibri" w:cs="Calibri"/>
                <w:b/>
                <w:sz w:val="22"/>
                <w:szCs w:val="22"/>
              </w:rPr>
              <w:t>Vsebina:</w:t>
            </w:r>
            <w:r>
              <w:rPr>
                <w:rFonts w:ascii="Calibri" w:hAnsi="Calibri" w:cs="Calibri"/>
                <w:sz w:val="22"/>
                <w:szCs w:val="22"/>
              </w:rPr>
              <w:t xml:space="preserve"> </w:t>
            </w:r>
          </w:p>
        </w:tc>
        <w:tc>
          <w:tcPr>
            <w:tcW w:w="152" w:type="dxa"/>
            <w:gridSpan w:val="2"/>
          </w:tcPr>
          <w:p w14:paraId="05881A04" w14:textId="77777777" w:rsidR="002667EC" w:rsidRDefault="002667EC">
            <w:pPr>
              <w:spacing w:line="276" w:lineRule="auto"/>
              <w:rPr>
                <w:rFonts w:ascii="Calibri" w:hAnsi="Calibri" w:cs="Calibri"/>
                <w:b/>
                <w:sz w:val="22"/>
                <w:szCs w:val="22"/>
              </w:rPr>
            </w:pPr>
          </w:p>
        </w:tc>
        <w:tc>
          <w:tcPr>
            <w:tcW w:w="4820" w:type="dxa"/>
            <w:gridSpan w:val="8"/>
            <w:tcBorders>
              <w:top w:val="nil"/>
              <w:left w:val="nil"/>
              <w:bottom w:val="single" w:sz="4" w:space="0" w:color="auto"/>
              <w:right w:val="nil"/>
            </w:tcBorders>
          </w:tcPr>
          <w:p w14:paraId="515AAD3F" w14:textId="77777777" w:rsidR="002667EC" w:rsidRDefault="002667EC">
            <w:pPr>
              <w:spacing w:line="276" w:lineRule="auto"/>
              <w:rPr>
                <w:rFonts w:ascii="Calibri" w:hAnsi="Calibri" w:cs="Calibri"/>
                <w:b/>
                <w:sz w:val="22"/>
                <w:szCs w:val="22"/>
              </w:rPr>
            </w:pPr>
          </w:p>
          <w:p w14:paraId="1EB520A8"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Content</w:t>
            </w:r>
            <w:proofErr w:type="spellEnd"/>
            <w:r>
              <w:rPr>
                <w:rFonts w:ascii="Calibri" w:hAnsi="Calibri" w:cs="Calibri"/>
                <w:b/>
                <w:sz w:val="22"/>
                <w:szCs w:val="22"/>
              </w:rPr>
              <w:t xml:space="preserve"> (</w:t>
            </w:r>
            <w:proofErr w:type="spellStart"/>
            <w:r>
              <w:rPr>
                <w:rFonts w:ascii="Calibri" w:hAnsi="Calibri" w:cs="Calibri"/>
                <w:b/>
                <w:sz w:val="22"/>
                <w:szCs w:val="22"/>
              </w:rPr>
              <w:t>Syllabus</w:t>
            </w:r>
            <w:proofErr w:type="spellEnd"/>
            <w:r>
              <w:rPr>
                <w:rFonts w:ascii="Calibri" w:hAnsi="Calibri" w:cs="Calibri"/>
                <w:b/>
                <w:sz w:val="22"/>
                <w:szCs w:val="22"/>
              </w:rPr>
              <w:t xml:space="preserve"> </w:t>
            </w:r>
            <w:proofErr w:type="spellStart"/>
            <w:r>
              <w:rPr>
                <w:rFonts w:ascii="Calibri" w:hAnsi="Calibri" w:cs="Calibri"/>
                <w:b/>
                <w:sz w:val="22"/>
                <w:szCs w:val="22"/>
              </w:rPr>
              <w:t>outline</w:t>
            </w:r>
            <w:proofErr w:type="spellEnd"/>
            <w:r>
              <w:rPr>
                <w:rFonts w:ascii="Calibri" w:hAnsi="Calibri" w:cs="Calibri"/>
                <w:b/>
                <w:sz w:val="22"/>
                <w:szCs w:val="22"/>
              </w:rPr>
              <w:t>):</w:t>
            </w:r>
          </w:p>
        </w:tc>
      </w:tr>
      <w:tr w:rsidR="002667EC" w14:paraId="329B0B81" w14:textId="77777777" w:rsidTr="002667EC">
        <w:trPr>
          <w:trHeight w:val="268"/>
        </w:trPr>
        <w:tc>
          <w:tcPr>
            <w:tcW w:w="4718" w:type="dxa"/>
            <w:gridSpan w:val="8"/>
            <w:tcBorders>
              <w:top w:val="single" w:sz="4" w:space="0" w:color="auto"/>
              <w:left w:val="single" w:sz="4" w:space="0" w:color="auto"/>
              <w:bottom w:val="single" w:sz="4" w:space="0" w:color="auto"/>
              <w:right w:val="single" w:sz="4" w:space="0" w:color="auto"/>
            </w:tcBorders>
            <w:hideMark/>
          </w:tcPr>
          <w:p w14:paraId="4DECF665" w14:textId="77777777" w:rsidR="00AD21E6" w:rsidRPr="00AD21E6" w:rsidRDefault="00AD21E6" w:rsidP="00AD21E6">
            <w:pPr>
              <w:rPr>
                <w:rFonts w:asciiTheme="minorHAnsi" w:hAnsiTheme="minorHAnsi" w:cstheme="minorHAnsi"/>
                <w:b/>
                <w:sz w:val="22"/>
                <w:szCs w:val="22"/>
              </w:rPr>
            </w:pPr>
            <w:r w:rsidRPr="00771F0E">
              <w:rPr>
                <w:rFonts w:ascii="Calibri" w:hAnsi="Calibri" w:cs="Microsoft Sans Serif"/>
                <w:b/>
                <w:sz w:val="22"/>
                <w:szCs w:val="22"/>
              </w:rPr>
              <w:t xml:space="preserve">Razvijanje sporazumevalne zmožnosti v </w:t>
            </w:r>
            <w:r w:rsidRPr="00771F0E">
              <w:rPr>
                <w:rFonts w:asciiTheme="minorHAnsi" w:hAnsiTheme="minorHAnsi" w:cstheme="minorHAnsi"/>
                <w:b/>
                <w:sz w:val="22"/>
                <w:szCs w:val="22"/>
              </w:rPr>
              <w:t>drugem/tujem jeziku</w:t>
            </w:r>
            <w:r w:rsidRPr="00AD21E6">
              <w:rPr>
                <w:rFonts w:asciiTheme="minorHAnsi" w:hAnsiTheme="minorHAnsi" w:cstheme="minorHAnsi"/>
                <w:b/>
                <w:sz w:val="22"/>
                <w:szCs w:val="22"/>
              </w:rPr>
              <w:t xml:space="preserve"> </w:t>
            </w:r>
          </w:p>
          <w:p w14:paraId="16B565EC" w14:textId="77777777" w:rsidR="00AD21E6" w:rsidRPr="00A12650" w:rsidRDefault="00AD21E6" w:rsidP="00A12650">
            <w:pPr>
              <w:pStyle w:val="Odstavekseznama"/>
              <w:numPr>
                <w:ilvl w:val="0"/>
                <w:numId w:val="29"/>
              </w:numPr>
              <w:rPr>
                <w:rFonts w:asciiTheme="minorHAnsi" w:hAnsiTheme="minorHAnsi" w:cstheme="minorHAnsi"/>
                <w:sz w:val="22"/>
                <w:szCs w:val="22"/>
              </w:rPr>
            </w:pPr>
            <w:r w:rsidRPr="00A12650">
              <w:rPr>
                <w:rFonts w:asciiTheme="minorHAnsi" w:hAnsiTheme="minorHAnsi" w:cstheme="minorHAnsi"/>
                <w:sz w:val="22"/>
                <w:szCs w:val="22"/>
              </w:rPr>
              <w:t>ustna komunikacija</w:t>
            </w:r>
          </w:p>
          <w:p w14:paraId="4813D16C" w14:textId="77777777" w:rsidR="00AD21E6" w:rsidRPr="00A12650" w:rsidRDefault="00AD21E6" w:rsidP="00A12650">
            <w:pPr>
              <w:pStyle w:val="Odstavekseznama"/>
              <w:numPr>
                <w:ilvl w:val="0"/>
                <w:numId w:val="29"/>
              </w:numPr>
              <w:rPr>
                <w:rFonts w:asciiTheme="minorHAnsi" w:hAnsiTheme="minorHAnsi" w:cstheme="minorHAnsi"/>
                <w:sz w:val="22"/>
                <w:szCs w:val="22"/>
              </w:rPr>
            </w:pPr>
            <w:r w:rsidRPr="00A12650">
              <w:rPr>
                <w:rFonts w:asciiTheme="minorHAnsi" w:hAnsiTheme="minorHAnsi" w:cstheme="minorHAnsi"/>
                <w:sz w:val="22"/>
                <w:szCs w:val="22"/>
              </w:rPr>
              <w:t>pisna komunikacija</w:t>
            </w:r>
          </w:p>
          <w:p w14:paraId="3B55E909" w14:textId="77777777" w:rsidR="00AD21E6" w:rsidRPr="00A12650" w:rsidRDefault="00AD21E6" w:rsidP="00A12650">
            <w:pPr>
              <w:pStyle w:val="Odstavekseznama"/>
              <w:numPr>
                <w:ilvl w:val="0"/>
                <w:numId w:val="29"/>
              </w:numPr>
              <w:rPr>
                <w:rFonts w:asciiTheme="minorHAnsi" w:hAnsiTheme="minorHAnsi" w:cstheme="minorHAnsi"/>
                <w:sz w:val="22"/>
                <w:szCs w:val="22"/>
              </w:rPr>
            </w:pPr>
            <w:proofErr w:type="spellStart"/>
            <w:r w:rsidRPr="00A12650">
              <w:rPr>
                <w:rFonts w:asciiTheme="minorHAnsi" w:hAnsiTheme="minorHAnsi" w:cstheme="minorHAnsi"/>
                <w:sz w:val="22"/>
                <w:szCs w:val="22"/>
              </w:rPr>
              <w:t>večkodna</w:t>
            </w:r>
            <w:proofErr w:type="spellEnd"/>
            <w:r w:rsidRPr="00A12650">
              <w:rPr>
                <w:rFonts w:asciiTheme="minorHAnsi" w:hAnsiTheme="minorHAnsi" w:cstheme="minorHAnsi"/>
                <w:sz w:val="22"/>
                <w:szCs w:val="22"/>
              </w:rPr>
              <w:t xml:space="preserve"> komunikacija</w:t>
            </w:r>
          </w:p>
          <w:p w14:paraId="69D9DF13" w14:textId="77777777" w:rsidR="00AD21E6" w:rsidRPr="00771F0E" w:rsidRDefault="00AD21E6" w:rsidP="00A12650">
            <w:pPr>
              <w:pStyle w:val="Odstavekseznama"/>
              <w:numPr>
                <w:ilvl w:val="0"/>
                <w:numId w:val="29"/>
              </w:numPr>
              <w:rPr>
                <w:rFonts w:asciiTheme="minorHAnsi" w:hAnsiTheme="minorHAnsi" w:cstheme="minorHAnsi"/>
                <w:sz w:val="22"/>
                <w:szCs w:val="22"/>
              </w:rPr>
            </w:pPr>
            <w:r w:rsidRPr="00771F0E">
              <w:rPr>
                <w:rFonts w:asciiTheme="minorHAnsi" w:hAnsiTheme="minorHAnsi" w:cstheme="minorHAnsi"/>
                <w:sz w:val="22"/>
                <w:szCs w:val="22"/>
              </w:rPr>
              <w:t>pedagoški govor, učni jezik</w:t>
            </w:r>
          </w:p>
          <w:p w14:paraId="664FCFD0" w14:textId="77777777" w:rsidR="00AD21E6" w:rsidRDefault="00AD21E6" w:rsidP="00AD21E6"/>
          <w:p w14:paraId="1EE45EB1" w14:textId="77777777" w:rsidR="00A12650" w:rsidRPr="00771F0E" w:rsidRDefault="00A12650" w:rsidP="00A12650">
            <w:pPr>
              <w:rPr>
                <w:rFonts w:ascii="Calibri" w:hAnsi="Calibri" w:cs="Microsoft Sans Serif"/>
                <w:b/>
                <w:sz w:val="22"/>
                <w:szCs w:val="22"/>
              </w:rPr>
            </w:pPr>
            <w:proofErr w:type="spellStart"/>
            <w:r w:rsidRPr="00771F0E">
              <w:rPr>
                <w:rFonts w:ascii="Calibri" w:hAnsi="Calibri" w:cs="Microsoft Sans Serif"/>
                <w:b/>
                <w:sz w:val="22"/>
                <w:szCs w:val="22"/>
              </w:rPr>
              <w:t>Sociolingvistični</w:t>
            </w:r>
            <w:proofErr w:type="spellEnd"/>
            <w:r w:rsidRPr="00771F0E">
              <w:rPr>
                <w:rFonts w:ascii="Calibri" w:hAnsi="Calibri" w:cs="Microsoft Sans Serif"/>
                <w:b/>
                <w:sz w:val="22"/>
                <w:szCs w:val="22"/>
              </w:rPr>
              <w:t xml:space="preserve"> in </w:t>
            </w:r>
            <w:proofErr w:type="spellStart"/>
            <w:r w:rsidRPr="00771F0E">
              <w:rPr>
                <w:rFonts w:ascii="Calibri" w:hAnsi="Calibri" w:cs="Microsoft Sans Serif"/>
                <w:b/>
                <w:sz w:val="22"/>
                <w:szCs w:val="22"/>
              </w:rPr>
              <w:t>kontrastivni</w:t>
            </w:r>
            <w:proofErr w:type="spellEnd"/>
            <w:r w:rsidRPr="00771F0E">
              <w:rPr>
                <w:rFonts w:ascii="Calibri" w:hAnsi="Calibri" w:cs="Microsoft Sans Serif"/>
                <w:b/>
                <w:sz w:val="22"/>
                <w:szCs w:val="22"/>
              </w:rPr>
              <w:t xml:space="preserve"> vidik poučevanja slovenščine kot drugega/tujega jezika</w:t>
            </w:r>
          </w:p>
          <w:p w14:paraId="3A117701" w14:textId="77777777" w:rsidR="00A12650" w:rsidRPr="00771F0E" w:rsidRDefault="00A12650" w:rsidP="00A12650">
            <w:pPr>
              <w:pStyle w:val="Odstavekseznama"/>
              <w:numPr>
                <w:ilvl w:val="0"/>
                <w:numId w:val="31"/>
              </w:numPr>
              <w:rPr>
                <w:rFonts w:asciiTheme="minorHAnsi" w:hAnsiTheme="minorHAnsi" w:cstheme="minorHAnsi"/>
                <w:sz w:val="22"/>
                <w:szCs w:val="22"/>
              </w:rPr>
            </w:pPr>
            <w:r w:rsidRPr="00771F0E">
              <w:rPr>
                <w:rFonts w:asciiTheme="minorHAnsi" w:hAnsiTheme="minorHAnsi" w:cstheme="minorHAnsi"/>
                <w:sz w:val="22"/>
                <w:szCs w:val="22"/>
              </w:rPr>
              <w:t>jezikovne razlike</w:t>
            </w:r>
          </w:p>
          <w:p w14:paraId="4B0F3EE0" w14:textId="77777777" w:rsidR="00A12650" w:rsidRPr="00771F0E" w:rsidRDefault="00A12650" w:rsidP="00A12650">
            <w:pPr>
              <w:pStyle w:val="Odstavekseznama"/>
              <w:numPr>
                <w:ilvl w:val="0"/>
                <w:numId w:val="31"/>
              </w:numPr>
              <w:rPr>
                <w:rFonts w:asciiTheme="minorHAnsi" w:hAnsiTheme="minorHAnsi" w:cstheme="minorHAnsi"/>
                <w:sz w:val="22"/>
                <w:szCs w:val="22"/>
              </w:rPr>
            </w:pPr>
            <w:r w:rsidRPr="00771F0E">
              <w:rPr>
                <w:rFonts w:asciiTheme="minorHAnsi" w:hAnsiTheme="minorHAnsi" w:cstheme="minorHAnsi"/>
                <w:sz w:val="22"/>
                <w:szCs w:val="22"/>
              </w:rPr>
              <w:t>jezikovni stik in njegove posledice</w:t>
            </w:r>
          </w:p>
          <w:p w14:paraId="22EBE53A" w14:textId="77777777" w:rsidR="00A12650" w:rsidRPr="00771F0E" w:rsidRDefault="00A12650" w:rsidP="00A12650">
            <w:pPr>
              <w:pStyle w:val="Odstavekseznama"/>
              <w:numPr>
                <w:ilvl w:val="0"/>
                <w:numId w:val="31"/>
              </w:numPr>
              <w:rPr>
                <w:rFonts w:asciiTheme="minorHAnsi" w:hAnsiTheme="minorHAnsi" w:cstheme="minorHAnsi"/>
                <w:sz w:val="22"/>
                <w:szCs w:val="22"/>
              </w:rPr>
            </w:pPr>
            <w:r w:rsidRPr="00771F0E">
              <w:rPr>
                <w:rFonts w:asciiTheme="minorHAnsi" w:hAnsiTheme="minorHAnsi" w:cstheme="minorHAnsi"/>
                <w:sz w:val="22"/>
                <w:szCs w:val="22"/>
              </w:rPr>
              <w:t>jezikovno preklapljanje</w:t>
            </w:r>
          </w:p>
          <w:p w14:paraId="4EC5B158" w14:textId="77777777" w:rsidR="00A12650" w:rsidRPr="00771F0E" w:rsidRDefault="00A12650" w:rsidP="00A12650">
            <w:pPr>
              <w:pStyle w:val="Odstavekseznama"/>
              <w:numPr>
                <w:ilvl w:val="0"/>
                <w:numId w:val="31"/>
              </w:numPr>
              <w:rPr>
                <w:rFonts w:asciiTheme="minorHAnsi" w:hAnsiTheme="minorHAnsi" w:cstheme="minorHAnsi"/>
                <w:sz w:val="22"/>
                <w:szCs w:val="22"/>
              </w:rPr>
            </w:pPr>
            <w:r w:rsidRPr="00771F0E">
              <w:rPr>
                <w:rFonts w:asciiTheme="minorHAnsi" w:hAnsiTheme="minorHAnsi" w:cstheme="minorHAnsi"/>
                <w:sz w:val="22"/>
                <w:szCs w:val="22"/>
              </w:rPr>
              <w:t>večjezičnost in IKT</w:t>
            </w:r>
          </w:p>
          <w:p w14:paraId="11315D8E" w14:textId="77777777" w:rsidR="00A12650" w:rsidRDefault="00A12650" w:rsidP="00AD21E6"/>
          <w:p w14:paraId="2DDEC93C" w14:textId="77777777" w:rsidR="00AD21E6" w:rsidRPr="00AD21E6" w:rsidRDefault="00AD21E6" w:rsidP="00AD21E6">
            <w:pPr>
              <w:rPr>
                <w:rFonts w:asciiTheme="minorHAnsi" w:hAnsiTheme="minorHAnsi" w:cstheme="minorHAnsi"/>
                <w:b/>
                <w:sz w:val="22"/>
                <w:szCs w:val="22"/>
              </w:rPr>
            </w:pPr>
            <w:r w:rsidRPr="00AD21E6">
              <w:rPr>
                <w:rFonts w:asciiTheme="minorHAnsi" w:hAnsiTheme="minorHAnsi" w:cstheme="minorHAnsi"/>
                <w:b/>
                <w:sz w:val="22"/>
                <w:szCs w:val="22"/>
              </w:rPr>
              <w:t>Poučevanje drugega jezika</w:t>
            </w:r>
          </w:p>
          <w:p w14:paraId="56DAC28F" w14:textId="77777777" w:rsidR="00AD21E6" w:rsidRPr="00AD21E6" w:rsidRDefault="00A12650" w:rsidP="00AD21E6">
            <w:pPr>
              <w:rPr>
                <w:rFonts w:asciiTheme="minorHAnsi" w:hAnsiTheme="minorHAnsi" w:cstheme="minorHAnsi"/>
                <w:sz w:val="22"/>
                <w:szCs w:val="22"/>
              </w:rPr>
            </w:pPr>
            <w:r>
              <w:rPr>
                <w:rFonts w:asciiTheme="minorHAnsi" w:hAnsiTheme="minorHAnsi" w:cstheme="minorHAnsi"/>
                <w:sz w:val="22"/>
                <w:szCs w:val="22"/>
              </w:rPr>
              <w:lastRenderedPageBreak/>
              <w:t>d</w:t>
            </w:r>
            <w:r w:rsidR="00AD21E6" w:rsidRPr="00AD21E6">
              <w:rPr>
                <w:rFonts w:asciiTheme="minorHAnsi" w:hAnsiTheme="minorHAnsi" w:cstheme="minorHAnsi"/>
                <w:sz w:val="22"/>
                <w:szCs w:val="22"/>
              </w:rPr>
              <w:t>ružbeno-kulturni in jezikovni vidiki pri poučevanju drugega/tujega jezika</w:t>
            </w:r>
          </w:p>
          <w:p w14:paraId="2166D7E5" w14:textId="77777777" w:rsidR="00AD21E6" w:rsidRPr="00AD21E6" w:rsidRDefault="00AD21E6" w:rsidP="00AD21E6">
            <w:pPr>
              <w:rPr>
                <w:rFonts w:asciiTheme="minorHAnsi" w:hAnsiTheme="minorHAnsi" w:cstheme="minorHAnsi"/>
                <w:sz w:val="22"/>
                <w:szCs w:val="22"/>
              </w:rPr>
            </w:pPr>
            <w:r w:rsidRPr="00AD21E6">
              <w:rPr>
                <w:rFonts w:asciiTheme="minorHAnsi" w:hAnsiTheme="minorHAnsi" w:cstheme="minorHAnsi"/>
                <w:sz w:val="22"/>
                <w:szCs w:val="22"/>
              </w:rPr>
              <w:t>Strategije in metode poučevanja in učenja</w:t>
            </w:r>
            <w:r>
              <w:rPr>
                <w:rFonts w:asciiTheme="minorHAnsi" w:hAnsiTheme="minorHAnsi" w:cstheme="minorHAnsi"/>
                <w:sz w:val="22"/>
                <w:szCs w:val="22"/>
              </w:rPr>
              <w:t xml:space="preserve"> drugega/tujega jezika</w:t>
            </w:r>
          </w:p>
          <w:p w14:paraId="01752DE8" w14:textId="77777777" w:rsidR="00AD21E6" w:rsidRPr="00AD21E6" w:rsidRDefault="00AD21E6" w:rsidP="00AD21E6">
            <w:pPr>
              <w:rPr>
                <w:rFonts w:asciiTheme="minorHAnsi" w:hAnsiTheme="minorHAnsi" w:cstheme="minorHAnsi"/>
                <w:sz w:val="22"/>
                <w:szCs w:val="22"/>
              </w:rPr>
            </w:pPr>
            <w:r w:rsidRPr="00AD21E6">
              <w:rPr>
                <w:rFonts w:asciiTheme="minorHAnsi" w:hAnsiTheme="minorHAnsi" w:cstheme="minorHAnsi"/>
                <w:sz w:val="22"/>
                <w:szCs w:val="22"/>
              </w:rPr>
              <w:t>Ustvarjanje in razvoj učnih materialov</w:t>
            </w:r>
          </w:p>
          <w:p w14:paraId="076EDC3A" w14:textId="77777777" w:rsidR="00AD21E6" w:rsidRPr="00AD21E6" w:rsidRDefault="00AD21E6" w:rsidP="00AD21E6">
            <w:pPr>
              <w:rPr>
                <w:rFonts w:asciiTheme="minorHAnsi" w:hAnsiTheme="minorHAnsi" w:cstheme="minorHAnsi"/>
                <w:sz w:val="22"/>
                <w:szCs w:val="22"/>
              </w:rPr>
            </w:pPr>
            <w:r w:rsidRPr="00AD21E6">
              <w:rPr>
                <w:rFonts w:asciiTheme="minorHAnsi" w:hAnsiTheme="minorHAnsi" w:cstheme="minorHAnsi"/>
                <w:sz w:val="22"/>
                <w:szCs w:val="22"/>
              </w:rPr>
              <w:t>Vrednotenje</w:t>
            </w:r>
          </w:p>
          <w:p w14:paraId="4303405D" w14:textId="77777777" w:rsidR="002667EC" w:rsidRDefault="002667EC" w:rsidP="00AD21E6">
            <w:pPr>
              <w:rPr>
                <w:rFonts w:ascii="Calibri" w:hAnsi="Calibri" w:cs="Microsoft Sans Serif"/>
                <w:sz w:val="22"/>
                <w:szCs w:val="22"/>
              </w:rPr>
            </w:pPr>
          </w:p>
          <w:p w14:paraId="6EC903F7" w14:textId="77777777" w:rsidR="00A12650" w:rsidRPr="00AD21E6" w:rsidRDefault="00A12650" w:rsidP="00A12650">
            <w:pPr>
              <w:rPr>
                <w:rFonts w:ascii="Calibri" w:hAnsi="Calibri" w:cs="Microsoft Sans Serif"/>
                <w:sz w:val="22"/>
                <w:szCs w:val="22"/>
              </w:rPr>
            </w:pPr>
          </w:p>
        </w:tc>
        <w:tc>
          <w:tcPr>
            <w:tcW w:w="152" w:type="dxa"/>
            <w:gridSpan w:val="2"/>
            <w:tcBorders>
              <w:top w:val="nil"/>
              <w:left w:val="single" w:sz="4" w:space="0" w:color="auto"/>
              <w:bottom w:val="nil"/>
              <w:right w:val="single" w:sz="4" w:space="0" w:color="auto"/>
            </w:tcBorders>
          </w:tcPr>
          <w:p w14:paraId="30AA0A86" w14:textId="77777777" w:rsidR="002667EC" w:rsidRDefault="002667EC">
            <w:pPr>
              <w:spacing w:line="276" w:lineRule="auto"/>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hideMark/>
          </w:tcPr>
          <w:p w14:paraId="2A72C738" w14:textId="77777777" w:rsidR="00771F0E" w:rsidRPr="00771F0E" w:rsidRDefault="00771F0E" w:rsidP="00771F0E">
            <w:pPr>
              <w:rPr>
                <w:rFonts w:asciiTheme="minorHAnsi" w:hAnsiTheme="minorHAnsi" w:cstheme="minorHAnsi"/>
                <w:b/>
                <w:sz w:val="22"/>
                <w:szCs w:val="22"/>
              </w:rPr>
            </w:pPr>
            <w:proofErr w:type="spellStart"/>
            <w:r w:rsidRPr="00771F0E">
              <w:rPr>
                <w:rFonts w:asciiTheme="minorHAnsi" w:hAnsiTheme="minorHAnsi" w:cstheme="minorHAnsi"/>
                <w:b/>
                <w:sz w:val="22"/>
                <w:szCs w:val="22"/>
              </w:rPr>
              <w:t>Developing</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communicative</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competence</w:t>
            </w:r>
            <w:proofErr w:type="spellEnd"/>
            <w:r w:rsidRPr="00771F0E">
              <w:rPr>
                <w:rFonts w:asciiTheme="minorHAnsi" w:hAnsiTheme="minorHAnsi" w:cstheme="minorHAnsi"/>
                <w:b/>
                <w:sz w:val="22"/>
                <w:szCs w:val="22"/>
              </w:rPr>
              <w:t xml:space="preserve"> in a </w:t>
            </w:r>
            <w:proofErr w:type="spellStart"/>
            <w:r w:rsidRPr="00771F0E">
              <w:rPr>
                <w:rFonts w:asciiTheme="minorHAnsi" w:hAnsiTheme="minorHAnsi" w:cstheme="minorHAnsi"/>
                <w:b/>
                <w:sz w:val="22"/>
                <w:szCs w:val="22"/>
              </w:rPr>
              <w:t>second</w:t>
            </w:r>
            <w:proofErr w:type="spellEnd"/>
            <w:r w:rsidRPr="00771F0E">
              <w:rPr>
                <w:rFonts w:asciiTheme="minorHAnsi" w:hAnsiTheme="minorHAnsi" w:cstheme="minorHAnsi"/>
                <w:b/>
                <w:sz w:val="22"/>
                <w:szCs w:val="22"/>
              </w:rPr>
              <w:t>/</w:t>
            </w:r>
            <w:proofErr w:type="spellStart"/>
            <w:r w:rsidRPr="00771F0E">
              <w:rPr>
                <w:rFonts w:asciiTheme="minorHAnsi" w:hAnsiTheme="minorHAnsi" w:cstheme="minorHAnsi"/>
                <w:b/>
                <w:sz w:val="22"/>
                <w:szCs w:val="22"/>
              </w:rPr>
              <w:t>foreign</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language</w:t>
            </w:r>
            <w:proofErr w:type="spellEnd"/>
            <w:r w:rsidRPr="00771F0E">
              <w:rPr>
                <w:rFonts w:asciiTheme="minorHAnsi" w:hAnsiTheme="minorHAnsi" w:cstheme="minorHAnsi"/>
                <w:b/>
                <w:sz w:val="22"/>
                <w:szCs w:val="22"/>
              </w:rPr>
              <w:t xml:space="preserve"> </w:t>
            </w:r>
          </w:p>
          <w:p w14:paraId="105176FA"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oral </w:t>
            </w:r>
            <w:proofErr w:type="spellStart"/>
            <w:r w:rsidRPr="00771F0E">
              <w:rPr>
                <w:rFonts w:asciiTheme="minorHAnsi" w:hAnsiTheme="minorHAnsi" w:cstheme="minorHAnsi"/>
                <w:bCs/>
                <w:sz w:val="22"/>
                <w:szCs w:val="22"/>
              </w:rPr>
              <w:t>communication</w:t>
            </w:r>
            <w:proofErr w:type="spellEnd"/>
          </w:p>
          <w:p w14:paraId="204E212D"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Written</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communication</w:t>
            </w:r>
            <w:proofErr w:type="spellEnd"/>
          </w:p>
          <w:p w14:paraId="705B7258"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Multilingual</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communication</w:t>
            </w:r>
            <w:proofErr w:type="spellEnd"/>
          </w:p>
          <w:p w14:paraId="49BC77C2" w14:textId="7F3E803E" w:rsidR="00AD21E6"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pedagogical</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speech</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language</w:t>
            </w:r>
            <w:proofErr w:type="spellEnd"/>
            <w:r w:rsidRPr="00771F0E">
              <w:rPr>
                <w:rFonts w:asciiTheme="minorHAnsi" w:hAnsiTheme="minorHAnsi" w:cstheme="minorHAnsi"/>
                <w:bCs/>
                <w:sz w:val="22"/>
                <w:szCs w:val="22"/>
              </w:rPr>
              <w:t xml:space="preserve"> of </w:t>
            </w:r>
            <w:proofErr w:type="spellStart"/>
            <w:r w:rsidRPr="00771F0E">
              <w:rPr>
                <w:rFonts w:asciiTheme="minorHAnsi" w:hAnsiTheme="minorHAnsi" w:cstheme="minorHAnsi"/>
                <w:bCs/>
                <w:sz w:val="22"/>
                <w:szCs w:val="22"/>
              </w:rPr>
              <w:t>instruction</w:t>
            </w:r>
            <w:proofErr w:type="spellEnd"/>
          </w:p>
          <w:p w14:paraId="5E4B35DA" w14:textId="77777777" w:rsidR="00AD21E6" w:rsidRPr="00771F0E" w:rsidRDefault="00AD21E6" w:rsidP="00AD21E6">
            <w:pPr>
              <w:rPr>
                <w:rFonts w:asciiTheme="minorHAnsi" w:hAnsiTheme="minorHAnsi" w:cstheme="minorHAnsi"/>
                <w:bCs/>
                <w:sz w:val="22"/>
                <w:szCs w:val="22"/>
              </w:rPr>
            </w:pPr>
          </w:p>
          <w:p w14:paraId="065DC703" w14:textId="77777777" w:rsidR="00A12650" w:rsidRDefault="00A12650" w:rsidP="00AD21E6">
            <w:pPr>
              <w:rPr>
                <w:rFonts w:asciiTheme="minorHAnsi" w:hAnsiTheme="minorHAnsi" w:cstheme="minorHAnsi"/>
                <w:b/>
                <w:sz w:val="22"/>
                <w:szCs w:val="22"/>
              </w:rPr>
            </w:pPr>
          </w:p>
          <w:p w14:paraId="0DF1B2B0" w14:textId="77777777" w:rsidR="00771F0E" w:rsidRPr="00771F0E" w:rsidRDefault="00771F0E" w:rsidP="00771F0E">
            <w:pPr>
              <w:rPr>
                <w:rFonts w:asciiTheme="minorHAnsi" w:hAnsiTheme="minorHAnsi" w:cstheme="minorHAnsi"/>
                <w:b/>
                <w:sz w:val="22"/>
                <w:szCs w:val="22"/>
              </w:rPr>
            </w:pPr>
            <w:proofErr w:type="spellStart"/>
            <w:r w:rsidRPr="00771F0E">
              <w:rPr>
                <w:rFonts w:asciiTheme="minorHAnsi" w:hAnsiTheme="minorHAnsi" w:cstheme="minorHAnsi"/>
                <w:b/>
                <w:sz w:val="22"/>
                <w:szCs w:val="22"/>
              </w:rPr>
              <w:t>Sociolinguistic</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and</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contrastive</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aspects</w:t>
            </w:r>
            <w:proofErr w:type="spellEnd"/>
            <w:r w:rsidRPr="00771F0E">
              <w:rPr>
                <w:rFonts w:asciiTheme="minorHAnsi" w:hAnsiTheme="minorHAnsi" w:cstheme="minorHAnsi"/>
                <w:b/>
                <w:sz w:val="22"/>
                <w:szCs w:val="22"/>
              </w:rPr>
              <w:t xml:space="preserve"> of </w:t>
            </w:r>
            <w:proofErr w:type="spellStart"/>
            <w:r w:rsidRPr="00771F0E">
              <w:rPr>
                <w:rFonts w:asciiTheme="minorHAnsi" w:hAnsiTheme="minorHAnsi" w:cstheme="minorHAnsi"/>
                <w:b/>
                <w:sz w:val="22"/>
                <w:szCs w:val="22"/>
              </w:rPr>
              <w:t>teaching</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Slovene</w:t>
            </w:r>
            <w:proofErr w:type="spellEnd"/>
            <w:r w:rsidRPr="00771F0E">
              <w:rPr>
                <w:rFonts w:asciiTheme="minorHAnsi" w:hAnsiTheme="minorHAnsi" w:cstheme="minorHAnsi"/>
                <w:b/>
                <w:sz w:val="22"/>
                <w:szCs w:val="22"/>
              </w:rPr>
              <w:t xml:space="preserve"> as a </w:t>
            </w:r>
            <w:proofErr w:type="spellStart"/>
            <w:r w:rsidRPr="00771F0E">
              <w:rPr>
                <w:rFonts w:asciiTheme="minorHAnsi" w:hAnsiTheme="minorHAnsi" w:cstheme="minorHAnsi"/>
                <w:b/>
                <w:sz w:val="22"/>
                <w:szCs w:val="22"/>
              </w:rPr>
              <w:t>second</w:t>
            </w:r>
            <w:proofErr w:type="spellEnd"/>
            <w:r w:rsidRPr="00771F0E">
              <w:rPr>
                <w:rFonts w:asciiTheme="minorHAnsi" w:hAnsiTheme="minorHAnsi" w:cstheme="minorHAnsi"/>
                <w:b/>
                <w:sz w:val="22"/>
                <w:szCs w:val="22"/>
              </w:rPr>
              <w:t>/</w:t>
            </w:r>
            <w:proofErr w:type="spellStart"/>
            <w:r w:rsidRPr="00771F0E">
              <w:rPr>
                <w:rFonts w:asciiTheme="minorHAnsi" w:hAnsiTheme="minorHAnsi" w:cstheme="minorHAnsi"/>
                <w:b/>
                <w:sz w:val="22"/>
                <w:szCs w:val="22"/>
              </w:rPr>
              <w:t>foreign</w:t>
            </w:r>
            <w:proofErr w:type="spellEnd"/>
            <w:r w:rsidRPr="00771F0E">
              <w:rPr>
                <w:rFonts w:asciiTheme="minorHAnsi" w:hAnsiTheme="minorHAnsi" w:cstheme="minorHAnsi"/>
                <w:b/>
                <w:sz w:val="22"/>
                <w:szCs w:val="22"/>
              </w:rPr>
              <w:t xml:space="preserve"> </w:t>
            </w:r>
            <w:proofErr w:type="spellStart"/>
            <w:r w:rsidRPr="00771F0E">
              <w:rPr>
                <w:rFonts w:asciiTheme="minorHAnsi" w:hAnsiTheme="minorHAnsi" w:cstheme="minorHAnsi"/>
                <w:b/>
                <w:sz w:val="22"/>
                <w:szCs w:val="22"/>
              </w:rPr>
              <w:t>language</w:t>
            </w:r>
            <w:proofErr w:type="spellEnd"/>
          </w:p>
          <w:p w14:paraId="0C60B121"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Linguistic</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differences</w:t>
            </w:r>
            <w:proofErr w:type="spellEnd"/>
          </w:p>
          <w:p w14:paraId="7477F263"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language</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contact</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and</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its</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consequences</w:t>
            </w:r>
            <w:proofErr w:type="spellEnd"/>
          </w:p>
          <w:p w14:paraId="389AB108" w14:textId="77777777" w:rsidR="00771F0E"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language</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switching</w:t>
            </w:r>
            <w:proofErr w:type="spellEnd"/>
          </w:p>
          <w:p w14:paraId="56A87742" w14:textId="21865D7E" w:rsidR="00A12650" w:rsidRPr="00771F0E" w:rsidRDefault="00771F0E" w:rsidP="00771F0E">
            <w:pPr>
              <w:rPr>
                <w:rFonts w:asciiTheme="minorHAnsi" w:hAnsiTheme="minorHAnsi" w:cstheme="minorHAnsi"/>
                <w:bCs/>
                <w:sz w:val="22"/>
                <w:szCs w:val="22"/>
              </w:rPr>
            </w:pPr>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multilingualism</w:t>
            </w:r>
            <w:proofErr w:type="spellEnd"/>
            <w:r w:rsidRPr="00771F0E">
              <w:rPr>
                <w:rFonts w:asciiTheme="minorHAnsi" w:hAnsiTheme="minorHAnsi" w:cstheme="minorHAnsi"/>
                <w:bCs/>
                <w:sz w:val="22"/>
                <w:szCs w:val="22"/>
              </w:rPr>
              <w:t xml:space="preserve"> </w:t>
            </w:r>
            <w:proofErr w:type="spellStart"/>
            <w:r w:rsidRPr="00771F0E">
              <w:rPr>
                <w:rFonts w:asciiTheme="minorHAnsi" w:hAnsiTheme="minorHAnsi" w:cstheme="minorHAnsi"/>
                <w:bCs/>
                <w:sz w:val="22"/>
                <w:szCs w:val="22"/>
              </w:rPr>
              <w:t>and</w:t>
            </w:r>
            <w:proofErr w:type="spellEnd"/>
            <w:r w:rsidRPr="00771F0E">
              <w:rPr>
                <w:rFonts w:asciiTheme="minorHAnsi" w:hAnsiTheme="minorHAnsi" w:cstheme="minorHAnsi"/>
                <w:bCs/>
                <w:sz w:val="22"/>
                <w:szCs w:val="22"/>
              </w:rPr>
              <w:t xml:space="preserve"> ICT</w:t>
            </w:r>
          </w:p>
          <w:p w14:paraId="17F40F86" w14:textId="77777777" w:rsidR="00A12650" w:rsidRDefault="00A12650" w:rsidP="00AD21E6">
            <w:pPr>
              <w:rPr>
                <w:rFonts w:asciiTheme="minorHAnsi" w:hAnsiTheme="minorHAnsi" w:cstheme="minorHAnsi"/>
                <w:b/>
                <w:sz w:val="22"/>
                <w:szCs w:val="22"/>
              </w:rPr>
            </w:pPr>
          </w:p>
          <w:p w14:paraId="0904346A" w14:textId="77777777" w:rsidR="00A12650" w:rsidRDefault="00A12650" w:rsidP="00AD21E6">
            <w:pPr>
              <w:rPr>
                <w:rFonts w:asciiTheme="minorHAnsi" w:hAnsiTheme="minorHAnsi" w:cstheme="minorHAnsi"/>
                <w:b/>
                <w:sz w:val="22"/>
                <w:szCs w:val="22"/>
              </w:rPr>
            </w:pPr>
          </w:p>
          <w:p w14:paraId="3CADCFA5" w14:textId="77777777" w:rsidR="00AD21E6" w:rsidRPr="00AD21E6" w:rsidRDefault="00AD21E6" w:rsidP="00AD21E6">
            <w:pPr>
              <w:rPr>
                <w:rFonts w:asciiTheme="minorHAnsi" w:hAnsiTheme="minorHAnsi" w:cstheme="minorHAnsi"/>
                <w:b/>
                <w:sz w:val="22"/>
                <w:szCs w:val="22"/>
              </w:rPr>
            </w:pPr>
            <w:proofErr w:type="spellStart"/>
            <w:r w:rsidRPr="00AD21E6">
              <w:rPr>
                <w:rFonts w:asciiTheme="minorHAnsi" w:hAnsiTheme="minorHAnsi" w:cstheme="minorHAnsi"/>
                <w:b/>
                <w:sz w:val="22"/>
                <w:szCs w:val="22"/>
              </w:rPr>
              <w:t>Teaching</w:t>
            </w:r>
            <w:proofErr w:type="spellEnd"/>
            <w:r w:rsidRPr="00AD21E6">
              <w:rPr>
                <w:rFonts w:asciiTheme="minorHAnsi" w:hAnsiTheme="minorHAnsi" w:cstheme="minorHAnsi"/>
                <w:b/>
                <w:sz w:val="22"/>
                <w:szCs w:val="22"/>
              </w:rPr>
              <w:t xml:space="preserve"> of a </w:t>
            </w:r>
            <w:proofErr w:type="spellStart"/>
            <w:r w:rsidRPr="00AD21E6">
              <w:rPr>
                <w:rFonts w:asciiTheme="minorHAnsi" w:hAnsiTheme="minorHAnsi" w:cstheme="minorHAnsi"/>
                <w:b/>
                <w:sz w:val="22"/>
                <w:szCs w:val="22"/>
              </w:rPr>
              <w:t>second</w:t>
            </w:r>
            <w:proofErr w:type="spellEnd"/>
            <w:r w:rsidRPr="00AD21E6">
              <w:rPr>
                <w:rFonts w:asciiTheme="minorHAnsi" w:hAnsiTheme="minorHAnsi" w:cstheme="minorHAnsi"/>
                <w:b/>
                <w:sz w:val="22"/>
                <w:szCs w:val="22"/>
              </w:rPr>
              <w:t xml:space="preserve"> </w:t>
            </w:r>
            <w:proofErr w:type="spellStart"/>
            <w:r w:rsidRPr="00AD21E6">
              <w:rPr>
                <w:rFonts w:asciiTheme="minorHAnsi" w:hAnsiTheme="minorHAnsi" w:cstheme="minorHAnsi"/>
                <w:b/>
                <w:sz w:val="22"/>
                <w:szCs w:val="22"/>
              </w:rPr>
              <w:t>language</w:t>
            </w:r>
            <w:proofErr w:type="spellEnd"/>
          </w:p>
          <w:p w14:paraId="7303AF66" w14:textId="77777777" w:rsidR="00AD21E6" w:rsidRPr="00AD21E6" w:rsidRDefault="00AD21E6" w:rsidP="00AD21E6">
            <w:pPr>
              <w:spacing w:line="276" w:lineRule="auto"/>
              <w:rPr>
                <w:rFonts w:asciiTheme="minorHAnsi" w:hAnsiTheme="minorHAnsi" w:cstheme="minorHAnsi"/>
                <w:sz w:val="22"/>
                <w:szCs w:val="22"/>
              </w:rPr>
            </w:pPr>
            <w:proofErr w:type="spellStart"/>
            <w:r w:rsidRPr="00AD21E6">
              <w:rPr>
                <w:rFonts w:asciiTheme="minorHAnsi" w:hAnsiTheme="minorHAnsi" w:cstheme="minorHAnsi"/>
                <w:sz w:val="22"/>
                <w:szCs w:val="22"/>
              </w:rPr>
              <w:lastRenderedPageBreak/>
              <w:t>Socio</w:t>
            </w:r>
            <w:proofErr w:type="spellEnd"/>
            <w:r w:rsidRPr="00AD21E6">
              <w:rPr>
                <w:rFonts w:asciiTheme="minorHAnsi" w:hAnsiTheme="minorHAnsi" w:cstheme="minorHAnsi"/>
                <w:sz w:val="22"/>
                <w:szCs w:val="22"/>
              </w:rPr>
              <w:t xml:space="preserve"> - </w:t>
            </w:r>
            <w:proofErr w:type="spellStart"/>
            <w:r w:rsidRPr="00AD21E6">
              <w:rPr>
                <w:rFonts w:asciiTheme="minorHAnsi" w:hAnsiTheme="minorHAnsi" w:cstheme="minorHAnsi"/>
                <w:sz w:val="22"/>
                <w:szCs w:val="22"/>
              </w:rPr>
              <w:t>cultural</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and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lingusistic</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aspects</w:t>
            </w:r>
            <w:proofErr w:type="spellEnd"/>
            <w:r w:rsidRPr="00AD21E6">
              <w:rPr>
                <w:rFonts w:asciiTheme="minorHAnsi" w:hAnsiTheme="minorHAnsi" w:cstheme="minorHAnsi"/>
                <w:sz w:val="22"/>
                <w:szCs w:val="22"/>
              </w:rPr>
              <w:t xml:space="preserve"> in </w:t>
            </w:r>
            <w:proofErr w:type="spellStart"/>
            <w:r w:rsidRPr="00AD21E6">
              <w:rPr>
                <w:rFonts w:asciiTheme="minorHAnsi" w:hAnsiTheme="minorHAnsi" w:cstheme="minorHAnsi"/>
                <w:sz w:val="22"/>
                <w:szCs w:val="22"/>
              </w:rPr>
              <w:t>the</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teaching</w:t>
            </w:r>
            <w:proofErr w:type="spellEnd"/>
            <w:r w:rsidRPr="00AD21E6">
              <w:rPr>
                <w:rFonts w:asciiTheme="minorHAnsi" w:hAnsiTheme="minorHAnsi" w:cstheme="minorHAnsi"/>
                <w:sz w:val="22"/>
                <w:szCs w:val="22"/>
              </w:rPr>
              <w:t xml:space="preserve"> of </w:t>
            </w:r>
            <w:proofErr w:type="spellStart"/>
            <w:r w:rsidRPr="00AD21E6">
              <w:rPr>
                <w:rFonts w:asciiTheme="minorHAnsi" w:hAnsiTheme="minorHAnsi" w:cstheme="minorHAnsi"/>
                <w:sz w:val="22"/>
                <w:szCs w:val="22"/>
              </w:rPr>
              <w:t>second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languages</w:t>
            </w:r>
            <w:proofErr w:type="spellEnd"/>
          </w:p>
          <w:p w14:paraId="6F6CE0AD" w14:textId="77777777" w:rsidR="00AD21E6" w:rsidRPr="00AD21E6" w:rsidRDefault="00AD21E6" w:rsidP="00AD21E6">
            <w:pPr>
              <w:rPr>
                <w:rFonts w:asciiTheme="minorHAnsi" w:hAnsiTheme="minorHAnsi" w:cstheme="minorHAnsi"/>
                <w:sz w:val="22"/>
                <w:szCs w:val="22"/>
              </w:rPr>
            </w:pPr>
            <w:proofErr w:type="spellStart"/>
            <w:r w:rsidRPr="00AD21E6">
              <w:rPr>
                <w:rFonts w:asciiTheme="minorHAnsi" w:hAnsiTheme="minorHAnsi" w:cstheme="minorHAnsi"/>
                <w:sz w:val="22"/>
                <w:szCs w:val="22"/>
              </w:rPr>
              <w:t>Strategies</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and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methods</w:t>
            </w:r>
            <w:proofErr w:type="spellEnd"/>
            <w:r w:rsidRPr="00AD21E6">
              <w:rPr>
                <w:rFonts w:asciiTheme="minorHAnsi" w:hAnsiTheme="minorHAnsi" w:cstheme="minorHAnsi"/>
                <w:sz w:val="22"/>
                <w:szCs w:val="22"/>
              </w:rPr>
              <w:t xml:space="preserve"> of </w:t>
            </w:r>
            <w:proofErr w:type="spellStart"/>
            <w:r w:rsidRPr="00AD21E6">
              <w:rPr>
                <w:rFonts w:asciiTheme="minorHAnsi" w:hAnsiTheme="minorHAnsi" w:cstheme="minorHAnsi"/>
                <w:sz w:val="22"/>
                <w:szCs w:val="22"/>
              </w:rPr>
              <w:t>teaching</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and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learning</w:t>
            </w:r>
            <w:proofErr w:type="spellEnd"/>
            <w:r w:rsidRPr="00AD21E6">
              <w:rPr>
                <w:rFonts w:asciiTheme="minorHAnsi" w:hAnsiTheme="minorHAnsi" w:cstheme="minorHAnsi"/>
                <w:sz w:val="22"/>
                <w:szCs w:val="22"/>
              </w:rPr>
              <w:t xml:space="preserve"> of </w:t>
            </w:r>
            <w:proofErr w:type="spellStart"/>
            <w:r w:rsidRPr="00AD21E6">
              <w:rPr>
                <w:rFonts w:asciiTheme="minorHAnsi" w:hAnsiTheme="minorHAnsi" w:cstheme="minorHAnsi"/>
                <w:sz w:val="22"/>
                <w:szCs w:val="22"/>
              </w:rPr>
              <w:t>second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languages</w:t>
            </w:r>
            <w:proofErr w:type="spellEnd"/>
          </w:p>
          <w:p w14:paraId="3EF43A2B" w14:textId="77777777" w:rsidR="00AD21E6" w:rsidRPr="00AD21E6" w:rsidRDefault="00AD21E6" w:rsidP="00AD21E6">
            <w:pPr>
              <w:rPr>
                <w:rFonts w:asciiTheme="minorHAnsi" w:hAnsiTheme="minorHAnsi" w:cstheme="minorHAnsi"/>
                <w:sz w:val="22"/>
                <w:szCs w:val="22"/>
              </w:rPr>
            </w:pPr>
            <w:proofErr w:type="spellStart"/>
            <w:r w:rsidRPr="00AD21E6">
              <w:rPr>
                <w:rFonts w:asciiTheme="minorHAnsi" w:hAnsiTheme="minorHAnsi" w:cstheme="minorHAnsi"/>
                <w:sz w:val="22"/>
                <w:szCs w:val="22"/>
              </w:rPr>
              <w:t>Creation</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and</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development</w:t>
            </w:r>
            <w:proofErr w:type="spellEnd"/>
            <w:r w:rsidRPr="00AD21E6">
              <w:rPr>
                <w:rFonts w:asciiTheme="minorHAnsi" w:hAnsiTheme="minorHAnsi" w:cstheme="minorHAnsi"/>
                <w:sz w:val="22"/>
                <w:szCs w:val="22"/>
              </w:rPr>
              <w:t xml:space="preserve"> of </w:t>
            </w:r>
            <w:proofErr w:type="spellStart"/>
            <w:r w:rsidRPr="00AD21E6">
              <w:rPr>
                <w:rFonts w:asciiTheme="minorHAnsi" w:hAnsiTheme="minorHAnsi" w:cstheme="minorHAnsi"/>
                <w:sz w:val="22"/>
                <w:szCs w:val="22"/>
              </w:rPr>
              <w:t>learning</w:t>
            </w:r>
            <w:proofErr w:type="spellEnd"/>
            <w:r w:rsidRPr="00AD21E6">
              <w:rPr>
                <w:rFonts w:asciiTheme="minorHAnsi" w:hAnsiTheme="minorHAnsi" w:cstheme="minorHAnsi"/>
                <w:sz w:val="22"/>
                <w:szCs w:val="22"/>
              </w:rPr>
              <w:t xml:space="preserve"> </w:t>
            </w:r>
            <w:proofErr w:type="spellStart"/>
            <w:r w:rsidRPr="00AD21E6">
              <w:rPr>
                <w:rFonts w:asciiTheme="minorHAnsi" w:hAnsiTheme="minorHAnsi" w:cstheme="minorHAnsi"/>
                <w:sz w:val="22"/>
                <w:szCs w:val="22"/>
              </w:rPr>
              <w:t>materials</w:t>
            </w:r>
            <w:proofErr w:type="spellEnd"/>
          </w:p>
          <w:p w14:paraId="3A685E0F" w14:textId="77777777" w:rsidR="00AD21E6" w:rsidRPr="00AD21E6" w:rsidRDefault="00AD21E6" w:rsidP="00AD21E6">
            <w:pPr>
              <w:rPr>
                <w:rFonts w:asciiTheme="minorHAnsi" w:hAnsiTheme="minorHAnsi" w:cstheme="minorHAnsi"/>
                <w:sz w:val="22"/>
                <w:szCs w:val="22"/>
              </w:rPr>
            </w:pPr>
            <w:proofErr w:type="spellStart"/>
            <w:r w:rsidRPr="00AD21E6">
              <w:rPr>
                <w:rFonts w:asciiTheme="minorHAnsi" w:hAnsiTheme="minorHAnsi" w:cstheme="minorHAnsi"/>
                <w:sz w:val="22"/>
                <w:szCs w:val="22"/>
              </w:rPr>
              <w:t>Evaluation</w:t>
            </w:r>
            <w:proofErr w:type="spellEnd"/>
          </w:p>
          <w:p w14:paraId="50ED4881" w14:textId="77777777" w:rsidR="002A6989" w:rsidRPr="00AD21E6" w:rsidRDefault="002A6989" w:rsidP="002A6989">
            <w:pPr>
              <w:spacing w:line="276" w:lineRule="auto"/>
              <w:rPr>
                <w:rFonts w:asciiTheme="minorHAnsi" w:hAnsiTheme="minorHAnsi" w:cstheme="minorHAnsi"/>
                <w:sz w:val="22"/>
                <w:szCs w:val="22"/>
                <w:lang w:val="en-GB"/>
              </w:rPr>
            </w:pPr>
          </w:p>
          <w:p w14:paraId="3A035BA6" w14:textId="77777777" w:rsidR="002A6989" w:rsidRPr="00AD21E6" w:rsidRDefault="002A6989" w:rsidP="002A6989">
            <w:pPr>
              <w:spacing w:line="276" w:lineRule="auto"/>
              <w:rPr>
                <w:rFonts w:asciiTheme="minorHAnsi" w:hAnsiTheme="minorHAnsi" w:cstheme="minorHAnsi"/>
                <w:sz w:val="22"/>
                <w:szCs w:val="22"/>
                <w:lang w:val="en-GB"/>
              </w:rPr>
            </w:pPr>
          </w:p>
          <w:p w14:paraId="2DDFC087" w14:textId="77777777" w:rsidR="002A6989" w:rsidRPr="00AD21E6" w:rsidRDefault="002A6989" w:rsidP="002A6989">
            <w:pPr>
              <w:spacing w:line="276" w:lineRule="auto"/>
              <w:rPr>
                <w:rFonts w:asciiTheme="minorHAnsi" w:hAnsiTheme="minorHAnsi" w:cstheme="minorHAnsi"/>
                <w:sz w:val="22"/>
                <w:szCs w:val="22"/>
                <w:lang w:val="en-GB"/>
              </w:rPr>
            </w:pPr>
          </w:p>
          <w:p w14:paraId="7BE9D0FB" w14:textId="77777777" w:rsidR="002A6989" w:rsidRPr="00AD21E6" w:rsidRDefault="002A6989" w:rsidP="002A6989">
            <w:pPr>
              <w:spacing w:line="276" w:lineRule="auto"/>
              <w:rPr>
                <w:rFonts w:asciiTheme="minorHAnsi" w:hAnsiTheme="minorHAnsi" w:cstheme="minorHAnsi"/>
                <w:sz w:val="22"/>
                <w:szCs w:val="22"/>
                <w:lang w:val="en-GB"/>
              </w:rPr>
            </w:pPr>
          </w:p>
          <w:p w14:paraId="54033A7F" w14:textId="77777777" w:rsidR="002A6989" w:rsidRPr="00AD21E6" w:rsidRDefault="002A6989" w:rsidP="002A6989">
            <w:pPr>
              <w:spacing w:line="276" w:lineRule="auto"/>
              <w:rPr>
                <w:rFonts w:asciiTheme="minorHAnsi" w:hAnsiTheme="minorHAnsi" w:cstheme="minorHAnsi"/>
                <w:sz w:val="22"/>
                <w:szCs w:val="22"/>
                <w:lang w:val="en-GB"/>
              </w:rPr>
            </w:pPr>
          </w:p>
          <w:p w14:paraId="1AE80A28" w14:textId="77777777" w:rsidR="002A6989" w:rsidRPr="00AD21E6" w:rsidRDefault="002A6989" w:rsidP="002A6989">
            <w:pPr>
              <w:spacing w:line="276" w:lineRule="auto"/>
              <w:rPr>
                <w:rFonts w:asciiTheme="minorHAnsi" w:hAnsiTheme="minorHAnsi" w:cstheme="minorHAnsi"/>
                <w:sz w:val="22"/>
                <w:szCs w:val="22"/>
                <w:lang w:val="en-GB"/>
              </w:rPr>
            </w:pPr>
          </w:p>
          <w:p w14:paraId="52DA6936" w14:textId="77777777" w:rsidR="002A6989" w:rsidRPr="00AD21E6" w:rsidRDefault="002A6989" w:rsidP="002A6989">
            <w:pPr>
              <w:spacing w:line="276" w:lineRule="auto"/>
              <w:rPr>
                <w:rFonts w:asciiTheme="minorHAnsi" w:hAnsiTheme="minorHAnsi" w:cstheme="minorHAnsi"/>
                <w:sz w:val="22"/>
                <w:szCs w:val="22"/>
                <w:lang w:val="en-GB"/>
              </w:rPr>
            </w:pPr>
          </w:p>
          <w:p w14:paraId="20031DCD" w14:textId="77777777" w:rsidR="002667EC" w:rsidRPr="00AD21E6" w:rsidRDefault="002667EC" w:rsidP="00AD21E6">
            <w:pPr>
              <w:spacing w:line="276" w:lineRule="auto"/>
              <w:ind w:left="720"/>
              <w:rPr>
                <w:rFonts w:asciiTheme="minorHAnsi" w:hAnsiTheme="minorHAnsi" w:cstheme="minorHAnsi"/>
                <w:sz w:val="22"/>
                <w:szCs w:val="22"/>
                <w:lang w:val="en-GB"/>
              </w:rPr>
            </w:pPr>
          </w:p>
        </w:tc>
      </w:tr>
    </w:tbl>
    <w:p w14:paraId="01151907" w14:textId="77777777" w:rsidR="002667EC" w:rsidRDefault="002667EC" w:rsidP="002667EC">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667EC" w14:paraId="0B952962" w14:textId="77777777" w:rsidTr="002667EC">
        <w:tc>
          <w:tcPr>
            <w:tcW w:w="9695" w:type="dxa"/>
            <w:gridSpan w:val="6"/>
            <w:hideMark/>
          </w:tcPr>
          <w:p w14:paraId="216DC7C2" w14:textId="77777777" w:rsidR="002667EC" w:rsidRDefault="002667EC">
            <w:pPr>
              <w:spacing w:line="276" w:lineRule="auto"/>
              <w:jc w:val="both"/>
              <w:rPr>
                <w:rFonts w:ascii="Calibri" w:hAnsi="Calibri" w:cs="Calibri"/>
                <w:b/>
                <w:sz w:val="22"/>
                <w:szCs w:val="22"/>
              </w:rPr>
            </w:pPr>
            <w:r>
              <w:rPr>
                <w:rFonts w:ascii="Calibri" w:hAnsi="Calibri" w:cs="Calibri"/>
                <w:sz w:val="22"/>
                <w:szCs w:val="22"/>
              </w:rPr>
              <w:br w:type="page"/>
            </w:r>
            <w:r>
              <w:rPr>
                <w:rFonts w:ascii="Calibri" w:hAnsi="Calibri" w:cs="Calibri"/>
                <w:b/>
                <w:sz w:val="22"/>
                <w:szCs w:val="22"/>
              </w:rPr>
              <w:t xml:space="preserve">Temeljni literatura in viri / </w:t>
            </w:r>
            <w:proofErr w:type="spellStart"/>
            <w:r>
              <w:rPr>
                <w:rFonts w:ascii="Calibri" w:hAnsi="Calibri" w:cs="Calibri"/>
                <w:b/>
                <w:sz w:val="22"/>
                <w:szCs w:val="22"/>
              </w:rPr>
              <w:t>Readings</w:t>
            </w:r>
            <w:proofErr w:type="spellEnd"/>
            <w:r>
              <w:rPr>
                <w:rFonts w:ascii="Calibri" w:hAnsi="Calibri" w:cs="Calibri"/>
                <w:b/>
                <w:sz w:val="22"/>
                <w:szCs w:val="22"/>
              </w:rPr>
              <w:t>:</w:t>
            </w:r>
          </w:p>
        </w:tc>
      </w:tr>
      <w:tr w:rsidR="002667EC" w14:paraId="03C25F2E" w14:textId="77777777" w:rsidTr="002667EC">
        <w:trPr>
          <w:trHeight w:val="551"/>
        </w:trPr>
        <w:tc>
          <w:tcPr>
            <w:tcW w:w="9695" w:type="dxa"/>
            <w:gridSpan w:val="6"/>
            <w:tcBorders>
              <w:top w:val="single" w:sz="4" w:space="0" w:color="auto"/>
              <w:left w:val="single" w:sz="4" w:space="0" w:color="auto"/>
              <w:bottom w:val="single" w:sz="4" w:space="0" w:color="auto"/>
              <w:right w:val="single" w:sz="4" w:space="0" w:color="auto"/>
            </w:tcBorders>
          </w:tcPr>
          <w:p w14:paraId="746153A7" w14:textId="77777777" w:rsidR="002667EC" w:rsidRDefault="002667EC">
            <w:pPr>
              <w:spacing w:line="276" w:lineRule="auto"/>
              <w:rPr>
                <w:rFonts w:asciiTheme="minorHAnsi" w:hAnsiTheme="minorHAnsi" w:cstheme="minorHAnsi"/>
                <w:sz w:val="22"/>
                <w:szCs w:val="22"/>
                <w:u w:val="single"/>
              </w:rPr>
            </w:pPr>
            <w:r>
              <w:rPr>
                <w:rFonts w:asciiTheme="minorHAnsi" w:hAnsiTheme="minorHAnsi" w:cstheme="minorHAnsi"/>
                <w:sz w:val="22"/>
                <w:szCs w:val="22"/>
                <w:u w:val="single"/>
              </w:rPr>
              <w:t>Osnovna literatura/</w:t>
            </w:r>
            <w:proofErr w:type="spellStart"/>
            <w:r>
              <w:rPr>
                <w:rFonts w:asciiTheme="minorHAnsi" w:hAnsiTheme="minorHAnsi" w:cstheme="minorHAnsi"/>
                <w:sz w:val="22"/>
                <w:szCs w:val="22"/>
                <w:u w:val="single"/>
              </w:rPr>
              <w:t>Basic</w:t>
            </w:r>
            <w:proofErr w:type="spellEnd"/>
            <w:r>
              <w:rPr>
                <w:rFonts w:asciiTheme="minorHAnsi" w:hAnsiTheme="minorHAnsi" w:cstheme="minorHAnsi"/>
                <w:sz w:val="22"/>
                <w:szCs w:val="22"/>
                <w:u w:val="single"/>
              </w:rPr>
              <w:t xml:space="preserve"> </w:t>
            </w:r>
            <w:proofErr w:type="spellStart"/>
            <w:r>
              <w:rPr>
                <w:rFonts w:asciiTheme="minorHAnsi" w:hAnsiTheme="minorHAnsi" w:cstheme="minorHAnsi"/>
                <w:sz w:val="22"/>
                <w:szCs w:val="22"/>
                <w:u w:val="single"/>
              </w:rPr>
              <w:t>readings</w:t>
            </w:r>
            <w:proofErr w:type="spellEnd"/>
            <w:r>
              <w:rPr>
                <w:rFonts w:asciiTheme="minorHAnsi" w:hAnsiTheme="minorHAnsi" w:cstheme="minorHAnsi"/>
                <w:sz w:val="22"/>
                <w:szCs w:val="22"/>
                <w:u w:val="single"/>
              </w:rPr>
              <w:t>:</w:t>
            </w:r>
          </w:p>
          <w:p w14:paraId="54D314F5" w14:textId="5CCBC338" w:rsidR="00D759D7" w:rsidRPr="00771F0E" w:rsidRDefault="00D759D7" w:rsidP="00771F0E">
            <w:pPr>
              <w:pStyle w:val="Odstavekseznama"/>
              <w:numPr>
                <w:ilvl w:val="0"/>
                <w:numId w:val="4"/>
              </w:numPr>
              <w:spacing w:line="240" w:lineRule="auto"/>
              <w:rPr>
                <w:rFonts w:asciiTheme="minorHAnsi" w:hAnsiTheme="minorHAnsi" w:cstheme="minorHAnsi"/>
                <w:sz w:val="22"/>
                <w:szCs w:val="22"/>
                <w:lang w:eastAsia="sl-SI"/>
              </w:rPr>
            </w:pPr>
            <w:r w:rsidRPr="00771F0E">
              <w:rPr>
                <w:rFonts w:asciiTheme="minorHAnsi" w:hAnsiTheme="minorHAnsi" w:cstheme="minorHAnsi"/>
                <w:sz w:val="22"/>
                <w:szCs w:val="22"/>
              </w:rPr>
              <w:t xml:space="preserve">Baloh, Barbara. 2019. Kako spodbujati medkulturno in </w:t>
            </w:r>
            <w:proofErr w:type="spellStart"/>
            <w:r w:rsidRPr="00771F0E">
              <w:rPr>
                <w:rFonts w:asciiTheme="minorHAnsi" w:hAnsiTheme="minorHAnsi" w:cstheme="minorHAnsi"/>
                <w:sz w:val="22"/>
                <w:szCs w:val="22"/>
              </w:rPr>
              <w:t>medjezikovno</w:t>
            </w:r>
            <w:proofErr w:type="spellEnd"/>
            <w:r w:rsidRPr="00771F0E">
              <w:rPr>
                <w:rFonts w:asciiTheme="minorHAnsi" w:hAnsiTheme="minorHAnsi" w:cstheme="minorHAnsi"/>
                <w:sz w:val="22"/>
                <w:szCs w:val="22"/>
              </w:rPr>
              <w:t xml:space="preserve"> zavedanje v čezmejnem prostoru med Strunjanom in Miljami : (projekt EDUKA 2 - čezmejni razredi) </w:t>
            </w:r>
            <w:r w:rsidRPr="00771F0E">
              <w:rPr>
                <w:rFonts w:asciiTheme="minorHAnsi" w:hAnsiTheme="minorHAnsi" w:cstheme="minorHAnsi"/>
                <w:i/>
                <w:iCs/>
                <w:sz w:val="22"/>
                <w:szCs w:val="22"/>
              </w:rPr>
              <w:t>Slovenščina v šoli</w:t>
            </w:r>
            <w:r w:rsidRPr="00771F0E">
              <w:rPr>
                <w:rFonts w:asciiTheme="minorHAnsi" w:hAnsiTheme="minorHAnsi" w:cstheme="minorHAnsi"/>
                <w:sz w:val="22"/>
                <w:szCs w:val="22"/>
              </w:rPr>
              <w:t xml:space="preserve">. </w:t>
            </w:r>
            <w:proofErr w:type="spellStart"/>
            <w:r w:rsidRPr="00771F0E">
              <w:rPr>
                <w:rFonts w:asciiTheme="minorHAnsi" w:hAnsiTheme="minorHAnsi" w:cstheme="minorHAnsi"/>
                <w:sz w:val="22"/>
                <w:szCs w:val="22"/>
              </w:rPr>
              <w:t>letn</w:t>
            </w:r>
            <w:proofErr w:type="spellEnd"/>
            <w:r w:rsidRPr="00771F0E">
              <w:rPr>
                <w:rFonts w:asciiTheme="minorHAnsi" w:hAnsiTheme="minorHAnsi" w:cstheme="minorHAnsi"/>
                <w:sz w:val="22"/>
                <w:szCs w:val="22"/>
              </w:rPr>
              <w:t>. 22, št. 3, str. 4-11.</w:t>
            </w:r>
          </w:p>
          <w:p w14:paraId="40D7D0CC" w14:textId="77777777" w:rsidR="00D759D7" w:rsidRPr="00771F0E" w:rsidRDefault="00D759D7" w:rsidP="00771F0E">
            <w:pPr>
              <w:pStyle w:val="Odstavekseznama"/>
              <w:numPr>
                <w:ilvl w:val="0"/>
                <w:numId w:val="4"/>
              </w:numPr>
              <w:spacing w:line="240" w:lineRule="auto"/>
              <w:jc w:val="both"/>
              <w:rPr>
                <w:rFonts w:asciiTheme="minorHAnsi" w:hAnsiTheme="minorHAnsi" w:cstheme="minorHAnsi"/>
                <w:sz w:val="22"/>
                <w:szCs w:val="22"/>
              </w:rPr>
            </w:pPr>
            <w:r w:rsidRPr="00771F0E">
              <w:rPr>
                <w:rFonts w:asciiTheme="minorHAnsi" w:hAnsiTheme="minorHAnsi" w:cstheme="minorHAnsi"/>
                <w:sz w:val="22"/>
                <w:szCs w:val="22"/>
              </w:rPr>
              <w:t>Baloh, Barbara. 2018. Tujost v jeziku : pripovedovanje otrok v večjezičnem in večkulturnem okolju. </w:t>
            </w:r>
            <w:r w:rsidRPr="00771F0E">
              <w:rPr>
                <w:rFonts w:asciiTheme="minorHAnsi" w:hAnsiTheme="minorHAnsi" w:cstheme="minorHAnsi"/>
                <w:i/>
                <w:iCs/>
                <w:sz w:val="22"/>
                <w:szCs w:val="22"/>
              </w:rPr>
              <w:t>Otrok in knjiga : revija za vprašanja mladinske književnosti, književne vzgoje in s knjigo povezanih medijev</w:t>
            </w:r>
            <w:r w:rsidRPr="00771F0E">
              <w:rPr>
                <w:rFonts w:asciiTheme="minorHAnsi" w:hAnsiTheme="minorHAnsi" w:cstheme="minorHAnsi"/>
                <w:sz w:val="22"/>
                <w:szCs w:val="22"/>
              </w:rPr>
              <w:t xml:space="preserve">. </w:t>
            </w:r>
            <w:proofErr w:type="spellStart"/>
            <w:r w:rsidRPr="00771F0E">
              <w:rPr>
                <w:rFonts w:asciiTheme="minorHAnsi" w:hAnsiTheme="minorHAnsi" w:cstheme="minorHAnsi"/>
                <w:sz w:val="22"/>
                <w:szCs w:val="22"/>
              </w:rPr>
              <w:t>letn</w:t>
            </w:r>
            <w:proofErr w:type="spellEnd"/>
            <w:r w:rsidRPr="00771F0E">
              <w:rPr>
                <w:rFonts w:asciiTheme="minorHAnsi" w:hAnsiTheme="minorHAnsi" w:cstheme="minorHAnsi"/>
                <w:sz w:val="22"/>
                <w:szCs w:val="22"/>
              </w:rPr>
              <w:t>. 45, št. 102, str. 23-32.</w:t>
            </w:r>
          </w:p>
          <w:p w14:paraId="3271FB20" w14:textId="2C9B3ECB" w:rsidR="009E5B6F" w:rsidRPr="00771F0E" w:rsidRDefault="00D759D7" w:rsidP="00771F0E">
            <w:pPr>
              <w:pStyle w:val="Odstavekseznama"/>
              <w:numPr>
                <w:ilvl w:val="0"/>
                <w:numId w:val="4"/>
              </w:numPr>
              <w:spacing w:line="240" w:lineRule="auto"/>
              <w:jc w:val="both"/>
              <w:rPr>
                <w:rFonts w:asciiTheme="minorHAnsi" w:hAnsiTheme="minorHAnsi" w:cstheme="minorHAnsi"/>
                <w:sz w:val="22"/>
                <w:szCs w:val="22"/>
              </w:rPr>
            </w:pPr>
            <w:r w:rsidRPr="00771F0E">
              <w:rPr>
                <w:rFonts w:asciiTheme="minorHAnsi" w:hAnsiTheme="minorHAnsi" w:cstheme="minorHAnsi"/>
                <w:sz w:val="22"/>
                <w:szCs w:val="22"/>
              </w:rPr>
              <w:t xml:space="preserve">Baloh, </w:t>
            </w:r>
            <w:r w:rsidR="009E5B6F" w:rsidRPr="00771F0E">
              <w:rPr>
                <w:rFonts w:asciiTheme="minorHAnsi" w:hAnsiTheme="minorHAnsi" w:cstheme="minorHAnsi"/>
                <w:sz w:val="22"/>
                <w:szCs w:val="22"/>
              </w:rPr>
              <w:t>Barbara,</w:t>
            </w:r>
            <w:r w:rsidRPr="00771F0E">
              <w:rPr>
                <w:rFonts w:asciiTheme="minorHAnsi" w:hAnsiTheme="minorHAnsi" w:cstheme="minorHAnsi"/>
                <w:sz w:val="22"/>
                <w:szCs w:val="22"/>
              </w:rPr>
              <w:t xml:space="preserve"> Bratož</w:t>
            </w:r>
            <w:r w:rsidR="009E5B6F" w:rsidRPr="00771F0E">
              <w:rPr>
                <w:rFonts w:asciiTheme="minorHAnsi" w:hAnsiTheme="minorHAnsi" w:cstheme="minorHAnsi"/>
                <w:sz w:val="22"/>
                <w:szCs w:val="22"/>
              </w:rPr>
              <w:t>, Silva. 2019.  Refleksija vloge učitelja v čezmejnem prostoru. </w:t>
            </w:r>
            <w:r w:rsidR="009E5B6F" w:rsidRPr="00771F0E">
              <w:rPr>
                <w:rFonts w:asciiTheme="minorHAnsi" w:hAnsiTheme="minorHAnsi" w:cstheme="minorHAnsi"/>
                <w:i/>
                <w:iCs/>
                <w:sz w:val="22"/>
                <w:szCs w:val="22"/>
              </w:rPr>
              <w:t>Razprave in gradivo : revija za narodnostna vprašanja</w:t>
            </w:r>
            <w:r w:rsidR="009E5B6F" w:rsidRPr="00771F0E">
              <w:rPr>
                <w:rFonts w:asciiTheme="minorHAnsi" w:hAnsiTheme="minorHAnsi" w:cstheme="minorHAnsi"/>
                <w:sz w:val="22"/>
                <w:szCs w:val="22"/>
              </w:rPr>
              <w:t xml:space="preserve">. </w:t>
            </w:r>
            <w:r w:rsidRPr="00771F0E">
              <w:rPr>
                <w:rFonts w:asciiTheme="minorHAnsi" w:hAnsiTheme="minorHAnsi" w:cstheme="minorHAnsi"/>
                <w:sz w:val="22"/>
                <w:szCs w:val="22"/>
              </w:rPr>
              <w:t xml:space="preserve">dec., </w:t>
            </w:r>
            <w:r w:rsidR="009E5B6F" w:rsidRPr="00771F0E">
              <w:rPr>
                <w:rFonts w:asciiTheme="minorHAnsi" w:hAnsiTheme="minorHAnsi" w:cstheme="minorHAnsi"/>
                <w:sz w:val="22"/>
                <w:szCs w:val="22"/>
              </w:rPr>
              <w:t>no. 83, str. 5-19. </w:t>
            </w:r>
          </w:p>
          <w:p w14:paraId="59BBCC5F" w14:textId="77777777" w:rsidR="002667EC" w:rsidRPr="00771F0E" w:rsidRDefault="00CD6AE5" w:rsidP="00771F0E">
            <w:pPr>
              <w:pStyle w:val="Odstavekseznama"/>
              <w:numPr>
                <w:ilvl w:val="0"/>
                <w:numId w:val="4"/>
              </w:numPr>
              <w:spacing w:line="240" w:lineRule="auto"/>
              <w:rPr>
                <w:rFonts w:asciiTheme="minorHAnsi" w:hAnsiTheme="minorHAnsi" w:cstheme="minorHAnsi"/>
                <w:sz w:val="22"/>
                <w:szCs w:val="22"/>
                <w:lang w:eastAsia="sl-SI"/>
              </w:rPr>
            </w:pPr>
            <w:r w:rsidRPr="00771F0E">
              <w:rPr>
                <w:rFonts w:asciiTheme="minorHAnsi" w:hAnsiTheme="minorHAnsi" w:cstheme="minorHAnsi"/>
                <w:sz w:val="22"/>
                <w:szCs w:val="22"/>
                <w:lang w:eastAsia="sl-SI"/>
              </w:rPr>
              <w:t>Baloh, B.</w:t>
            </w:r>
            <w:r w:rsidR="002667EC" w:rsidRPr="00771F0E">
              <w:rPr>
                <w:rFonts w:asciiTheme="minorHAnsi" w:hAnsiTheme="minorHAnsi" w:cstheme="minorHAnsi"/>
                <w:sz w:val="22"/>
                <w:szCs w:val="22"/>
                <w:lang w:eastAsia="sl-SI"/>
              </w:rPr>
              <w:t xml:space="preserve">, </w:t>
            </w:r>
            <w:r w:rsidRPr="00771F0E">
              <w:rPr>
                <w:rFonts w:asciiTheme="minorHAnsi" w:hAnsiTheme="minorHAnsi" w:cstheme="minorHAnsi"/>
                <w:sz w:val="22"/>
                <w:szCs w:val="22"/>
                <w:lang w:eastAsia="sl-SI"/>
              </w:rPr>
              <w:t>Vrčon Komel, M.</w:t>
            </w:r>
            <w:r w:rsidR="00D759D7" w:rsidRPr="00771F0E">
              <w:rPr>
                <w:rFonts w:asciiTheme="minorHAnsi" w:hAnsiTheme="minorHAnsi" w:cstheme="minorHAnsi"/>
                <w:sz w:val="22"/>
                <w:szCs w:val="22"/>
                <w:lang w:eastAsia="sl-SI"/>
              </w:rPr>
              <w:t xml:space="preserve"> 2005. </w:t>
            </w:r>
            <w:r w:rsidR="002667EC" w:rsidRPr="00771F0E">
              <w:rPr>
                <w:rFonts w:asciiTheme="minorHAnsi" w:hAnsiTheme="minorHAnsi" w:cstheme="minorHAnsi"/>
                <w:sz w:val="22"/>
                <w:szCs w:val="22"/>
                <w:lang w:eastAsia="sl-SI"/>
              </w:rPr>
              <w:t xml:space="preserve">Opismenjevanje v slovenščini kot drugem jeziku v osnovni šoli z italijanskim učnim jezikom v Slovenski Istri. </w:t>
            </w:r>
            <w:r w:rsidR="002667EC" w:rsidRPr="00771F0E">
              <w:rPr>
                <w:rFonts w:asciiTheme="minorHAnsi" w:hAnsiTheme="minorHAnsi" w:cstheme="minorHAnsi"/>
                <w:i/>
                <w:iCs/>
                <w:sz w:val="22"/>
                <w:szCs w:val="22"/>
                <w:lang w:eastAsia="sl-SI"/>
              </w:rPr>
              <w:t>Sodobna pedagogika</w:t>
            </w:r>
            <w:r w:rsidR="002667EC" w:rsidRPr="00771F0E">
              <w:rPr>
                <w:rFonts w:asciiTheme="minorHAnsi" w:hAnsiTheme="minorHAnsi" w:cstheme="minorHAnsi"/>
                <w:sz w:val="22"/>
                <w:szCs w:val="22"/>
                <w:lang w:eastAsia="sl-SI"/>
              </w:rPr>
              <w:t xml:space="preserve">, ISSN 0038-0474, , </w:t>
            </w:r>
            <w:proofErr w:type="spellStart"/>
            <w:r w:rsidR="002667EC" w:rsidRPr="00771F0E">
              <w:rPr>
                <w:rFonts w:asciiTheme="minorHAnsi" w:hAnsiTheme="minorHAnsi" w:cstheme="minorHAnsi"/>
                <w:sz w:val="22"/>
                <w:szCs w:val="22"/>
                <w:lang w:eastAsia="sl-SI"/>
              </w:rPr>
              <w:t>letn</w:t>
            </w:r>
            <w:proofErr w:type="spellEnd"/>
            <w:r w:rsidR="002667EC" w:rsidRPr="00771F0E">
              <w:rPr>
                <w:rFonts w:asciiTheme="minorHAnsi" w:hAnsiTheme="minorHAnsi" w:cstheme="minorHAnsi"/>
                <w:sz w:val="22"/>
                <w:szCs w:val="22"/>
                <w:lang w:eastAsia="sl-SI"/>
              </w:rPr>
              <w:t>. 56, posebna iz</w:t>
            </w:r>
            <w:r w:rsidR="009E5B6F" w:rsidRPr="00771F0E">
              <w:rPr>
                <w:rFonts w:asciiTheme="minorHAnsi" w:hAnsiTheme="minorHAnsi" w:cstheme="minorHAnsi"/>
                <w:sz w:val="22"/>
                <w:szCs w:val="22"/>
                <w:lang w:eastAsia="sl-SI"/>
              </w:rPr>
              <w:t xml:space="preserve">d., str. 160-173. </w:t>
            </w:r>
          </w:p>
          <w:p w14:paraId="149C38DF" w14:textId="6373B791" w:rsidR="00D759D7" w:rsidRPr="00771F0E" w:rsidRDefault="00D759D7" w:rsidP="00771F0E">
            <w:pPr>
              <w:pStyle w:val="Odstavekseznama"/>
              <w:numPr>
                <w:ilvl w:val="0"/>
                <w:numId w:val="4"/>
              </w:numPr>
              <w:spacing w:line="240" w:lineRule="auto"/>
              <w:rPr>
                <w:rFonts w:asciiTheme="minorHAnsi" w:hAnsiTheme="minorHAnsi" w:cstheme="minorHAnsi"/>
                <w:sz w:val="22"/>
                <w:szCs w:val="22"/>
                <w:lang w:eastAsia="sl-SI"/>
              </w:rPr>
            </w:pPr>
            <w:r w:rsidRPr="00771F0E">
              <w:rPr>
                <w:rFonts w:asciiTheme="minorHAnsi" w:hAnsiTheme="minorHAnsi" w:cstheme="minorHAnsi"/>
                <w:sz w:val="22"/>
                <w:szCs w:val="22"/>
              </w:rPr>
              <w:t xml:space="preserve">Baloh, Barbara, Birsa, Eda, Burolo, Sara, Derganc, Ester, Padovan, Renata, Baloh, Barbara (urednik), Štirn, Mateja (urednik), Jelen Madruša, Mojca (urednik), Šibilja, Jerneja (urednik). 2021. </w:t>
            </w:r>
            <w:r w:rsidRPr="00771F0E">
              <w:rPr>
                <w:rFonts w:asciiTheme="minorHAnsi" w:hAnsiTheme="minorHAnsi" w:cstheme="minorHAnsi"/>
                <w:i/>
                <w:iCs/>
                <w:sz w:val="22"/>
                <w:szCs w:val="22"/>
              </w:rPr>
              <w:t>Z drobnimi koraki v slovenščino : vključevanje otrok priseljencev v vrtce</w:t>
            </w:r>
            <w:r w:rsidRPr="00771F0E">
              <w:rPr>
                <w:rFonts w:asciiTheme="minorHAnsi" w:hAnsiTheme="minorHAnsi" w:cstheme="minorHAnsi"/>
                <w:sz w:val="22"/>
                <w:szCs w:val="22"/>
              </w:rPr>
              <w:t>. Ljubljana: ISA institut, 111 str.</w:t>
            </w:r>
          </w:p>
          <w:p w14:paraId="2A7D9480" w14:textId="77777777" w:rsidR="00771F0E" w:rsidRPr="00771F0E" w:rsidRDefault="00771F0E" w:rsidP="00771F0E">
            <w:pPr>
              <w:pStyle w:val="Odstavekseznama"/>
              <w:numPr>
                <w:ilvl w:val="0"/>
                <w:numId w:val="4"/>
              </w:numPr>
              <w:spacing w:line="240" w:lineRule="auto"/>
              <w:jc w:val="both"/>
              <w:rPr>
                <w:rFonts w:asciiTheme="minorHAnsi" w:hAnsiTheme="minorHAnsi" w:cstheme="minorHAnsi"/>
                <w:sz w:val="22"/>
                <w:szCs w:val="22"/>
                <w:lang w:eastAsia="sl-SI"/>
              </w:rPr>
            </w:pPr>
            <w:r w:rsidRPr="00771F0E">
              <w:rPr>
                <w:rFonts w:asciiTheme="minorHAnsi" w:hAnsiTheme="minorHAnsi" w:cstheme="minorHAnsi"/>
                <w:sz w:val="22"/>
                <w:szCs w:val="22"/>
                <w:lang w:eastAsia="sl-SI"/>
              </w:rPr>
              <w:t xml:space="preserve">Rutar. S. (2014). Večjezično učenje in poučevanje kot načelo inkluzivne prakse. </w:t>
            </w:r>
            <w:r w:rsidRPr="00771F0E">
              <w:rPr>
                <w:rFonts w:asciiTheme="minorHAnsi" w:hAnsiTheme="minorHAnsi" w:cstheme="minorHAnsi"/>
                <w:i/>
                <w:iCs/>
                <w:sz w:val="22"/>
                <w:szCs w:val="22"/>
              </w:rPr>
              <w:t>Sodobna pedagogika,</w:t>
            </w:r>
            <w:r w:rsidRPr="00771F0E">
              <w:rPr>
                <w:rFonts w:asciiTheme="minorHAnsi" w:hAnsiTheme="minorHAnsi" w:cstheme="minorHAnsi"/>
                <w:sz w:val="22"/>
                <w:szCs w:val="22"/>
                <w:lang w:eastAsia="sl-SI"/>
              </w:rPr>
              <w:t xml:space="preserve"> 1, 22–37.</w:t>
            </w:r>
          </w:p>
          <w:p w14:paraId="69563008" w14:textId="77777777" w:rsidR="00771F0E" w:rsidRPr="00D759D7" w:rsidRDefault="00771F0E" w:rsidP="00771F0E">
            <w:pPr>
              <w:pStyle w:val="Odstavekseznama"/>
              <w:spacing w:line="240" w:lineRule="auto"/>
              <w:rPr>
                <w:rFonts w:asciiTheme="minorHAnsi" w:hAnsiTheme="minorHAnsi" w:cstheme="minorHAnsi"/>
                <w:sz w:val="22"/>
                <w:szCs w:val="22"/>
                <w:lang w:eastAsia="sl-SI"/>
              </w:rPr>
            </w:pPr>
          </w:p>
          <w:p w14:paraId="54DD672F" w14:textId="77777777" w:rsidR="002667EC" w:rsidRDefault="002667EC">
            <w:pPr>
              <w:spacing w:before="120" w:line="276" w:lineRule="auto"/>
              <w:ind w:left="360"/>
              <w:rPr>
                <w:rFonts w:asciiTheme="minorHAnsi" w:hAnsiTheme="minorHAnsi" w:cstheme="minorHAnsi"/>
                <w:sz w:val="22"/>
                <w:szCs w:val="22"/>
                <w:u w:val="single"/>
              </w:rPr>
            </w:pPr>
            <w:r>
              <w:rPr>
                <w:rFonts w:asciiTheme="minorHAnsi" w:hAnsiTheme="minorHAnsi" w:cstheme="minorHAnsi"/>
                <w:sz w:val="22"/>
                <w:szCs w:val="22"/>
                <w:u w:val="single"/>
              </w:rPr>
              <w:t>Dopolnilna literatura/</w:t>
            </w:r>
            <w:proofErr w:type="spellStart"/>
            <w:r>
              <w:rPr>
                <w:rFonts w:asciiTheme="minorHAnsi" w:hAnsiTheme="minorHAnsi" w:cstheme="minorHAnsi"/>
                <w:sz w:val="22"/>
                <w:szCs w:val="22"/>
                <w:u w:val="single"/>
              </w:rPr>
              <w:t>Additional</w:t>
            </w:r>
            <w:proofErr w:type="spellEnd"/>
            <w:r>
              <w:rPr>
                <w:rFonts w:asciiTheme="minorHAnsi" w:hAnsiTheme="minorHAnsi" w:cstheme="minorHAnsi"/>
                <w:sz w:val="22"/>
                <w:szCs w:val="22"/>
                <w:u w:val="single"/>
              </w:rPr>
              <w:t xml:space="preserve"> </w:t>
            </w:r>
            <w:proofErr w:type="spellStart"/>
            <w:r>
              <w:rPr>
                <w:rFonts w:asciiTheme="minorHAnsi" w:hAnsiTheme="minorHAnsi" w:cstheme="minorHAnsi"/>
                <w:sz w:val="22"/>
                <w:szCs w:val="22"/>
                <w:u w:val="single"/>
              </w:rPr>
              <w:t>readings</w:t>
            </w:r>
            <w:proofErr w:type="spellEnd"/>
            <w:r>
              <w:rPr>
                <w:rFonts w:asciiTheme="minorHAnsi" w:hAnsiTheme="minorHAnsi" w:cstheme="minorHAnsi"/>
                <w:sz w:val="22"/>
                <w:szCs w:val="22"/>
                <w:u w:val="single"/>
              </w:rPr>
              <w:t>:</w:t>
            </w:r>
          </w:p>
          <w:p w14:paraId="4CCC608C" w14:textId="0F03DCC6" w:rsidR="009E5B6F" w:rsidRPr="00CD6AE5" w:rsidRDefault="009E5B6F" w:rsidP="009E5B6F">
            <w:pPr>
              <w:pStyle w:val="Odstavekseznama"/>
              <w:numPr>
                <w:ilvl w:val="0"/>
                <w:numId w:val="4"/>
              </w:numPr>
              <w:spacing w:line="240" w:lineRule="auto"/>
              <w:jc w:val="both"/>
              <w:rPr>
                <w:rFonts w:asciiTheme="minorHAnsi" w:hAnsiTheme="minorHAnsi" w:cstheme="minorHAnsi"/>
                <w:sz w:val="22"/>
                <w:szCs w:val="22"/>
              </w:rPr>
            </w:pPr>
            <w:r>
              <w:rPr>
                <w:rFonts w:asciiTheme="minorHAnsi" w:hAnsiTheme="minorHAnsi" w:cstheme="minorHAnsi"/>
                <w:sz w:val="22"/>
                <w:szCs w:val="22"/>
                <w:lang w:eastAsia="sl-SI"/>
              </w:rPr>
              <w:t>Baloh, B</w:t>
            </w:r>
            <w:r w:rsidRPr="00CD6AE5">
              <w:rPr>
                <w:rFonts w:asciiTheme="minorHAnsi" w:hAnsiTheme="minorHAnsi" w:cstheme="minorHAnsi"/>
                <w:sz w:val="22"/>
                <w:szCs w:val="22"/>
                <w:lang w:eastAsia="sl-SI"/>
              </w:rPr>
              <w:t xml:space="preserve">. </w:t>
            </w:r>
            <w:r w:rsidR="00A579A0" w:rsidRPr="00A579A0">
              <w:rPr>
                <w:rFonts w:asciiTheme="minorHAnsi" w:hAnsiTheme="minorHAnsi" w:cstheme="minorHAnsi"/>
                <w:sz w:val="22"/>
                <w:szCs w:val="22"/>
                <w:lang w:eastAsia="sl-SI"/>
              </w:rPr>
              <w:t>2018</w:t>
            </w:r>
            <w:r w:rsidR="00A579A0">
              <w:rPr>
                <w:rFonts w:asciiTheme="minorHAnsi" w:hAnsiTheme="minorHAnsi" w:cstheme="minorHAnsi"/>
                <w:sz w:val="22"/>
                <w:szCs w:val="22"/>
                <w:lang w:eastAsia="sl-SI"/>
              </w:rPr>
              <w:t xml:space="preserve">. </w:t>
            </w:r>
            <w:r w:rsidRPr="00CD6AE5">
              <w:rPr>
                <w:rFonts w:asciiTheme="minorHAnsi" w:hAnsiTheme="minorHAnsi" w:cstheme="minorHAnsi"/>
                <w:sz w:val="22"/>
                <w:szCs w:val="22"/>
                <w:lang w:eastAsia="sl-SI"/>
              </w:rPr>
              <w:t xml:space="preserve">Future </w:t>
            </w:r>
            <w:proofErr w:type="spellStart"/>
            <w:r w:rsidRPr="00CD6AE5">
              <w:rPr>
                <w:rFonts w:asciiTheme="minorHAnsi" w:hAnsiTheme="minorHAnsi" w:cstheme="minorHAnsi"/>
                <w:sz w:val="22"/>
                <w:szCs w:val="22"/>
                <w:lang w:eastAsia="sl-SI"/>
              </w:rPr>
              <w:t>educators</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and</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teachers</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views</w:t>
            </w:r>
            <w:proofErr w:type="spellEnd"/>
            <w:r w:rsidRPr="00CD6AE5">
              <w:rPr>
                <w:rFonts w:asciiTheme="minorHAnsi" w:hAnsiTheme="minorHAnsi" w:cstheme="minorHAnsi"/>
                <w:sz w:val="22"/>
                <w:szCs w:val="22"/>
                <w:lang w:eastAsia="sl-SI"/>
              </w:rPr>
              <w:t xml:space="preserve"> on </w:t>
            </w:r>
            <w:proofErr w:type="spellStart"/>
            <w:r w:rsidRPr="00CD6AE5">
              <w:rPr>
                <w:rFonts w:asciiTheme="minorHAnsi" w:hAnsiTheme="minorHAnsi" w:cstheme="minorHAnsi"/>
                <w:sz w:val="22"/>
                <w:szCs w:val="22"/>
                <w:lang w:eastAsia="sl-SI"/>
              </w:rPr>
              <w:t>interculturalism</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and</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slovenian</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language</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learning</w:t>
            </w:r>
            <w:proofErr w:type="spellEnd"/>
            <w:r w:rsidRPr="00CD6AE5">
              <w:rPr>
                <w:rFonts w:asciiTheme="minorHAnsi" w:hAnsiTheme="minorHAnsi" w:cstheme="minorHAnsi"/>
                <w:sz w:val="22"/>
                <w:szCs w:val="22"/>
                <w:lang w:eastAsia="sl-SI"/>
              </w:rPr>
              <w:t>. V: KOPAS-VUKAŠINOVIĆ, Emina, LEPIČNIK-VODOPIVEC, Jurka (ur.). </w:t>
            </w:r>
            <w:proofErr w:type="spellStart"/>
            <w:r w:rsidRPr="00CD6AE5">
              <w:rPr>
                <w:rFonts w:asciiTheme="minorHAnsi" w:hAnsiTheme="minorHAnsi" w:cstheme="minorHAnsi"/>
                <w:i/>
                <w:iCs/>
                <w:sz w:val="22"/>
                <w:szCs w:val="22"/>
                <w:lang w:eastAsia="sl-SI"/>
              </w:rPr>
              <w:t>Innovative</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teaching</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models</w:t>
            </w:r>
            <w:proofErr w:type="spellEnd"/>
            <w:r w:rsidRPr="00CD6AE5">
              <w:rPr>
                <w:rFonts w:asciiTheme="minorHAnsi" w:hAnsiTheme="minorHAnsi" w:cstheme="minorHAnsi"/>
                <w:i/>
                <w:iCs/>
                <w:sz w:val="22"/>
                <w:szCs w:val="22"/>
                <w:lang w:eastAsia="sl-SI"/>
              </w:rPr>
              <w:t xml:space="preserve"> in </w:t>
            </w:r>
            <w:proofErr w:type="spellStart"/>
            <w:r w:rsidRPr="00CD6AE5">
              <w:rPr>
                <w:rFonts w:asciiTheme="minorHAnsi" w:hAnsiTheme="minorHAnsi" w:cstheme="minorHAnsi"/>
                <w:i/>
                <w:iCs/>
                <w:sz w:val="22"/>
                <w:szCs w:val="22"/>
                <w:lang w:eastAsia="sl-SI"/>
              </w:rPr>
              <w:t>the</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system</w:t>
            </w:r>
            <w:proofErr w:type="spellEnd"/>
            <w:r w:rsidRPr="00CD6AE5">
              <w:rPr>
                <w:rFonts w:asciiTheme="minorHAnsi" w:hAnsiTheme="minorHAnsi" w:cstheme="minorHAnsi"/>
                <w:i/>
                <w:iCs/>
                <w:sz w:val="22"/>
                <w:szCs w:val="22"/>
                <w:lang w:eastAsia="sl-SI"/>
              </w:rPr>
              <w:t xml:space="preserve"> of </w:t>
            </w:r>
            <w:proofErr w:type="spellStart"/>
            <w:r w:rsidRPr="00CD6AE5">
              <w:rPr>
                <w:rFonts w:asciiTheme="minorHAnsi" w:hAnsiTheme="minorHAnsi" w:cstheme="minorHAnsi"/>
                <w:i/>
                <w:iCs/>
                <w:sz w:val="22"/>
                <w:szCs w:val="22"/>
                <w:lang w:eastAsia="sl-SI"/>
              </w:rPr>
              <w:t>university</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education</w:t>
            </w:r>
            <w:proofErr w:type="spellEnd"/>
            <w:r w:rsidRPr="00CD6AE5">
              <w:rPr>
                <w:rFonts w:asciiTheme="minorHAnsi" w:hAnsiTheme="minorHAnsi" w:cstheme="minorHAnsi"/>
                <w:i/>
                <w:iCs/>
                <w:sz w:val="22"/>
                <w:szCs w:val="22"/>
                <w:lang w:eastAsia="sl-SI"/>
              </w:rPr>
              <w:t xml:space="preserve"> : </w:t>
            </w:r>
            <w:proofErr w:type="spellStart"/>
            <w:r w:rsidRPr="00CD6AE5">
              <w:rPr>
                <w:rFonts w:asciiTheme="minorHAnsi" w:hAnsiTheme="minorHAnsi" w:cstheme="minorHAnsi"/>
                <w:i/>
                <w:iCs/>
                <w:sz w:val="22"/>
                <w:szCs w:val="22"/>
                <w:lang w:eastAsia="sl-SI"/>
              </w:rPr>
              <w:t>opportunities</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challenges</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and</w:t>
            </w:r>
            <w:proofErr w:type="spellEnd"/>
            <w:r w:rsidRPr="00CD6AE5">
              <w:rPr>
                <w:rFonts w:asciiTheme="minorHAnsi" w:hAnsiTheme="minorHAnsi" w:cstheme="minorHAnsi"/>
                <w:i/>
                <w:iCs/>
                <w:sz w:val="22"/>
                <w:szCs w:val="22"/>
                <w:lang w:eastAsia="sl-SI"/>
              </w:rPr>
              <w:t xml:space="preserve"> </w:t>
            </w:r>
            <w:proofErr w:type="spellStart"/>
            <w:r w:rsidRPr="00CD6AE5">
              <w:rPr>
                <w:rFonts w:asciiTheme="minorHAnsi" w:hAnsiTheme="minorHAnsi" w:cstheme="minorHAnsi"/>
                <w:i/>
                <w:iCs/>
                <w:sz w:val="22"/>
                <w:szCs w:val="22"/>
                <w:lang w:eastAsia="sl-SI"/>
              </w:rPr>
              <w:t>dilemmas</w:t>
            </w:r>
            <w:proofErr w:type="spellEnd"/>
            <w:r w:rsidRPr="00CD6AE5">
              <w:rPr>
                <w:rFonts w:asciiTheme="minorHAnsi" w:hAnsiTheme="minorHAnsi" w:cstheme="minorHAnsi"/>
                <w:sz w:val="22"/>
                <w:szCs w:val="22"/>
                <w:lang w:eastAsia="sl-SI"/>
              </w:rPr>
              <w:t xml:space="preserve">. </w:t>
            </w:r>
            <w:proofErr w:type="spellStart"/>
            <w:r w:rsidRPr="00CD6AE5">
              <w:rPr>
                <w:rFonts w:asciiTheme="minorHAnsi" w:hAnsiTheme="minorHAnsi" w:cstheme="minorHAnsi"/>
                <w:sz w:val="22"/>
                <w:szCs w:val="22"/>
                <w:lang w:eastAsia="sl-SI"/>
              </w:rPr>
              <w:t>Jagodina</w:t>
            </w:r>
            <w:proofErr w:type="spellEnd"/>
            <w:r w:rsidRPr="00CD6AE5">
              <w:rPr>
                <w:rFonts w:asciiTheme="minorHAnsi" w:hAnsiTheme="minorHAnsi" w:cstheme="minorHAnsi"/>
                <w:sz w:val="22"/>
                <w:szCs w:val="22"/>
                <w:lang w:eastAsia="sl-SI"/>
              </w:rPr>
              <w:t xml:space="preserve">: University of Kragujevac, </w:t>
            </w:r>
            <w:proofErr w:type="spellStart"/>
            <w:r w:rsidRPr="00CD6AE5">
              <w:rPr>
                <w:rFonts w:asciiTheme="minorHAnsi" w:hAnsiTheme="minorHAnsi" w:cstheme="minorHAnsi"/>
                <w:sz w:val="22"/>
                <w:szCs w:val="22"/>
                <w:lang w:eastAsia="sl-SI"/>
              </w:rPr>
              <w:t>Faculty</w:t>
            </w:r>
            <w:proofErr w:type="spellEnd"/>
            <w:r w:rsidRPr="00CD6AE5">
              <w:rPr>
                <w:rFonts w:asciiTheme="minorHAnsi" w:hAnsiTheme="minorHAnsi" w:cstheme="minorHAnsi"/>
                <w:sz w:val="22"/>
                <w:szCs w:val="22"/>
                <w:lang w:eastAsia="sl-SI"/>
              </w:rPr>
              <w:t xml:space="preserve"> of </w:t>
            </w:r>
            <w:proofErr w:type="spellStart"/>
            <w:r w:rsidRPr="00CD6AE5">
              <w:rPr>
                <w:rFonts w:asciiTheme="minorHAnsi" w:hAnsiTheme="minorHAnsi" w:cstheme="minorHAnsi"/>
                <w:sz w:val="22"/>
                <w:szCs w:val="22"/>
                <w:lang w:eastAsia="sl-SI"/>
              </w:rPr>
              <w:t>Education</w:t>
            </w:r>
            <w:proofErr w:type="spellEnd"/>
            <w:r w:rsidRPr="00CD6AE5">
              <w:rPr>
                <w:rFonts w:asciiTheme="minorHAnsi" w:hAnsiTheme="minorHAnsi" w:cstheme="minorHAnsi"/>
                <w:sz w:val="22"/>
                <w:szCs w:val="22"/>
                <w:lang w:eastAsia="sl-SI"/>
              </w:rPr>
              <w:t xml:space="preserve">; Koper: University of Primorska, </w:t>
            </w:r>
            <w:proofErr w:type="spellStart"/>
            <w:r w:rsidRPr="00CD6AE5">
              <w:rPr>
                <w:rFonts w:asciiTheme="minorHAnsi" w:hAnsiTheme="minorHAnsi" w:cstheme="minorHAnsi"/>
                <w:sz w:val="22"/>
                <w:szCs w:val="22"/>
                <w:lang w:eastAsia="sl-SI"/>
              </w:rPr>
              <w:t>Faculty</w:t>
            </w:r>
            <w:proofErr w:type="spellEnd"/>
            <w:r w:rsidRPr="00CD6AE5">
              <w:rPr>
                <w:rFonts w:asciiTheme="minorHAnsi" w:hAnsiTheme="minorHAnsi" w:cstheme="minorHAnsi"/>
                <w:sz w:val="22"/>
                <w:szCs w:val="22"/>
                <w:lang w:eastAsia="sl-SI"/>
              </w:rPr>
              <w:t xml:space="preserve"> of </w:t>
            </w:r>
            <w:proofErr w:type="spellStart"/>
            <w:r w:rsidRPr="00CD6AE5">
              <w:rPr>
                <w:rFonts w:asciiTheme="minorHAnsi" w:hAnsiTheme="minorHAnsi" w:cstheme="minorHAnsi"/>
                <w:sz w:val="22"/>
                <w:szCs w:val="22"/>
                <w:lang w:eastAsia="sl-SI"/>
              </w:rPr>
              <w:t>Education</w:t>
            </w:r>
            <w:proofErr w:type="spellEnd"/>
            <w:r w:rsidRPr="00CD6AE5">
              <w:rPr>
                <w:rFonts w:asciiTheme="minorHAnsi" w:hAnsiTheme="minorHAnsi" w:cstheme="minorHAnsi"/>
                <w:sz w:val="22"/>
                <w:szCs w:val="22"/>
                <w:lang w:eastAsia="sl-SI"/>
              </w:rPr>
              <w:t xml:space="preserve">, 221-235. </w:t>
            </w:r>
          </w:p>
          <w:p w14:paraId="57A0B8F8" w14:textId="22395E24" w:rsidR="009E5B6F" w:rsidRDefault="00B36DD4" w:rsidP="009E5B6F">
            <w:pPr>
              <w:pStyle w:val="Odstavekseznama"/>
              <w:numPr>
                <w:ilvl w:val="0"/>
                <w:numId w:val="4"/>
              </w:numPr>
              <w:spacing w:line="240" w:lineRule="auto"/>
              <w:jc w:val="both"/>
              <w:rPr>
                <w:rFonts w:asciiTheme="minorHAnsi" w:hAnsiTheme="minorHAnsi" w:cstheme="minorHAnsi"/>
                <w:sz w:val="22"/>
                <w:szCs w:val="22"/>
              </w:rPr>
            </w:pPr>
            <w:r>
              <w:rPr>
                <w:rFonts w:asciiTheme="minorHAnsi" w:hAnsiTheme="minorHAnsi" w:cstheme="minorHAnsi"/>
                <w:sz w:val="22"/>
                <w:szCs w:val="22"/>
              </w:rPr>
              <w:t>Baloh, B. 2015</w:t>
            </w:r>
            <w:r w:rsidR="009E5B6F">
              <w:rPr>
                <w:rFonts w:asciiTheme="minorHAnsi" w:hAnsiTheme="minorHAnsi" w:cstheme="minorHAnsi"/>
                <w:sz w:val="22"/>
                <w:szCs w:val="22"/>
              </w:rPr>
              <w:t xml:space="preserve">. Spodbujanje pripovedovanja v večkulturnem in večjezičnem okolju. V: Jelen Madruša, Mojca (ur.). </w:t>
            </w:r>
            <w:r w:rsidR="009E5B6F">
              <w:rPr>
                <w:rFonts w:asciiTheme="minorHAnsi" w:hAnsiTheme="minorHAnsi" w:cstheme="minorHAnsi"/>
                <w:i/>
                <w:sz w:val="22"/>
                <w:szCs w:val="22"/>
              </w:rPr>
              <w:t xml:space="preserve">Priročnik za izvajanje programa Uspešno vključevanje otrok priseljencev (UVOP). </w:t>
            </w:r>
            <w:r w:rsidR="009E5B6F">
              <w:rPr>
                <w:rFonts w:asciiTheme="minorHAnsi" w:hAnsiTheme="minorHAnsi" w:cstheme="minorHAnsi"/>
                <w:sz w:val="22"/>
                <w:szCs w:val="22"/>
              </w:rPr>
              <w:t>1. natis. Ljubljana: ISA institut, 34-45.</w:t>
            </w:r>
          </w:p>
          <w:p w14:paraId="4BE4E154" w14:textId="03734754" w:rsidR="00E86DD5" w:rsidRPr="00E86DD5" w:rsidRDefault="00E86DD5" w:rsidP="00E86DD5">
            <w:pPr>
              <w:pStyle w:val="Brezrazmikov"/>
              <w:numPr>
                <w:ilvl w:val="0"/>
                <w:numId w:val="4"/>
              </w:numPr>
              <w:spacing w:line="240" w:lineRule="auto"/>
              <w:rPr>
                <w:rFonts w:asciiTheme="minorHAnsi" w:hAnsiTheme="minorHAnsi" w:cstheme="minorHAnsi"/>
                <w:sz w:val="22"/>
                <w:szCs w:val="22"/>
              </w:rPr>
            </w:pPr>
            <w:r w:rsidRPr="00E86DD5">
              <w:rPr>
                <w:rFonts w:asciiTheme="minorHAnsi" w:hAnsiTheme="minorHAnsi" w:cstheme="minorHAnsi"/>
                <w:sz w:val="22"/>
                <w:szCs w:val="22"/>
              </w:rPr>
              <w:t xml:space="preserve">Bratož, S. 2020. </w:t>
            </w:r>
            <w:proofErr w:type="spellStart"/>
            <w:r w:rsidRPr="00E86DD5">
              <w:rPr>
                <w:rFonts w:asciiTheme="minorHAnsi" w:hAnsiTheme="minorHAnsi" w:cstheme="minorHAnsi"/>
                <w:sz w:val="22"/>
                <w:szCs w:val="22"/>
              </w:rPr>
              <w:t>Common</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beliefs</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about</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bilingualism</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and</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second</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language</w:t>
            </w:r>
            <w:proofErr w:type="spellEnd"/>
            <w:r w:rsidRPr="00E86DD5">
              <w:rPr>
                <w:rFonts w:asciiTheme="minorHAnsi" w:hAnsiTheme="minorHAnsi" w:cstheme="minorHAnsi"/>
                <w:sz w:val="22"/>
                <w:szCs w:val="22"/>
              </w:rPr>
              <w:t xml:space="preserve"> </w:t>
            </w:r>
            <w:proofErr w:type="spellStart"/>
            <w:r w:rsidRPr="00E86DD5">
              <w:rPr>
                <w:rFonts w:asciiTheme="minorHAnsi" w:hAnsiTheme="minorHAnsi" w:cstheme="minorHAnsi"/>
                <w:sz w:val="22"/>
                <w:szCs w:val="22"/>
              </w:rPr>
              <w:t>acquisition</w:t>
            </w:r>
            <w:proofErr w:type="spellEnd"/>
            <w:r w:rsidRPr="00E86DD5">
              <w:rPr>
                <w:rFonts w:asciiTheme="minorHAnsi" w:hAnsiTheme="minorHAnsi" w:cstheme="minorHAnsi"/>
                <w:sz w:val="22"/>
                <w:szCs w:val="22"/>
              </w:rPr>
              <w:t>. V S. Bratož, S., A. Pirih in A. Kocbek (ur.), </w:t>
            </w:r>
            <w:proofErr w:type="spellStart"/>
            <w:r w:rsidRPr="00E86DD5">
              <w:rPr>
                <w:rFonts w:asciiTheme="minorHAnsi" w:hAnsiTheme="minorHAnsi" w:cstheme="minorHAnsi"/>
                <w:i/>
                <w:iCs/>
                <w:sz w:val="22"/>
                <w:szCs w:val="22"/>
              </w:rPr>
              <w:t>Pathways</w:t>
            </w:r>
            <w:proofErr w:type="spellEnd"/>
            <w:r w:rsidRPr="00E86DD5">
              <w:rPr>
                <w:rFonts w:asciiTheme="minorHAnsi" w:hAnsiTheme="minorHAnsi" w:cstheme="minorHAnsi"/>
                <w:i/>
                <w:iCs/>
                <w:sz w:val="22"/>
                <w:szCs w:val="22"/>
              </w:rPr>
              <w:t xml:space="preserve"> to </w:t>
            </w:r>
            <w:proofErr w:type="spellStart"/>
            <w:r w:rsidRPr="00E86DD5">
              <w:rPr>
                <w:rFonts w:asciiTheme="minorHAnsi" w:hAnsiTheme="minorHAnsi" w:cstheme="minorHAnsi"/>
                <w:i/>
                <w:iCs/>
                <w:sz w:val="22"/>
                <w:szCs w:val="22"/>
              </w:rPr>
              <w:t>plurilingual</w:t>
            </w:r>
            <w:proofErr w:type="spellEnd"/>
            <w:r w:rsidRPr="00E86DD5">
              <w:rPr>
                <w:rFonts w:asciiTheme="minorHAnsi" w:hAnsiTheme="minorHAnsi" w:cstheme="minorHAnsi"/>
                <w:i/>
                <w:iCs/>
                <w:sz w:val="22"/>
                <w:szCs w:val="22"/>
              </w:rPr>
              <w:t xml:space="preserve"> </w:t>
            </w:r>
            <w:proofErr w:type="spellStart"/>
            <w:r w:rsidRPr="00E86DD5">
              <w:rPr>
                <w:rFonts w:asciiTheme="minorHAnsi" w:hAnsiTheme="minorHAnsi" w:cstheme="minorHAnsi"/>
                <w:i/>
                <w:iCs/>
                <w:sz w:val="22"/>
                <w:szCs w:val="22"/>
              </w:rPr>
              <w:t>education</w:t>
            </w:r>
            <w:proofErr w:type="spellEnd"/>
            <w:r w:rsidR="00A579A0">
              <w:rPr>
                <w:rFonts w:asciiTheme="minorHAnsi" w:hAnsiTheme="minorHAnsi" w:cstheme="minorHAnsi"/>
                <w:i/>
                <w:iCs/>
                <w:sz w:val="22"/>
                <w:szCs w:val="22"/>
              </w:rPr>
              <w:t>.</w:t>
            </w:r>
            <w:r w:rsidRPr="00E86DD5">
              <w:rPr>
                <w:rFonts w:asciiTheme="minorHAnsi" w:hAnsiTheme="minorHAnsi" w:cstheme="minorHAnsi"/>
                <w:i/>
                <w:iCs/>
                <w:sz w:val="22"/>
                <w:szCs w:val="22"/>
              </w:rPr>
              <w:t xml:space="preserve"> </w:t>
            </w:r>
            <w:r w:rsidRPr="00E86DD5">
              <w:rPr>
                <w:rFonts w:asciiTheme="minorHAnsi" w:hAnsiTheme="minorHAnsi" w:cstheme="minorHAnsi"/>
                <w:sz w:val="22"/>
                <w:szCs w:val="22"/>
              </w:rPr>
              <w:t xml:space="preserve">Koper: University of Primorska </w:t>
            </w:r>
            <w:proofErr w:type="spellStart"/>
            <w:r w:rsidRPr="00E86DD5">
              <w:rPr>
                <w:rFonts w:asciiTheme="minorHAnsi" w:hAnsiTheme="minorHAnsi" w:cstheme="minorHAnsi"/>
                <w:sz w:val="22"/>
                <w:szCs w:val="22"/>
              </w:rPr>
              <w:t>Press</w:t>
            </w:r>
            <w:proofErr w:type="spellEnd"/>
            <w:r w:rsidR="00A579A0">
              <w:rPr>
                <w:rFonts w:asciiTheme="minorHAnsi" w:hAnsiTheme="minorHAnsi" w:cstheme="minorHAnsi"/>
                <w:sz w:val="22"/>
                <w:szCs w:val="22"/>
              </w:rPr>
              <w:t>,</w:t>
            </w:r>
            <w:r w:rsidRPr="00E86DD5">
              <w:rPr>
                <w:rFonts w:asciiTheme="minorHAnsi" w:hAnsiTheme="minorHAnsi" w:cstheme="minorHAnsi"/>
                <w:sz w:val="22"/>
                <w:szCs w:val="22"/>
              </w:rPr>
              <w:t xml:space="preserve"> </w:t>
            </w:r>
            <w:r w:rsidR="00A579A0" w:rsidRPr="00E86DD5">
              <w:rPr>
                <w:rFonts w:asciiTheme="minorHAnsi" w:hAnsiTheme="minorHAnsi" w:cstheme="minorHAnsi"/>
                <w:iCs/>
                <w:sz w:val="22"/>
                <w:szCs w:val="22"/>
              </w:rPr>
              <w:t xml:space="preserve"> 13–27</w:t>
            </w:r>
            <w:r w:rsidR="00A579A0" w:rsidRPr="00E86DD5">
              <w:rPr>
                <w:rFonts w:asciiTheme="minorHAnsi" w:hAnsiTheme="minorHAnsi" w:cstheme="minorHAnsi"/>
                <w:sz w:val="22"/>
                <w:szCs w:val="22"/>
              </w:rPr>
              <w:t>.</w:t>
            </w:r>
          </w:p>
          <w:p w14:paraId="26A52830" w14:textId="78840900" w:rsidR="002667EC" w:rsidRDefault="00B36DD4" w:rsidP="00CD6AE5">
            <w:pPr>
              <w:pStyle w:val="Odstavekseznama"/>
              <w:numPr>
                <w:ilvl w:val="0"/>
                <w:numId w:val="4"/>
              </w:numPr>
              <w:tabs>
                <w:tab w:val="left" w:pos="360"/>
                <w:tab w:val="left" w:pos="1069"/>
              </w:tabs>
              <w:spacing w:line="240" w:lineRule="auto"/>
              <w:jc w:val="both"/>
              <w:rPr>
                <w:rFonts w:asciiTheme="minorHAnsi" w:hAnsiTheme="minorHAnsi" w:cstheme="minorHAnsi"/>
                <w:b/>
                <w:bCs/>
                <w:sz w:val="22"/>
                <w:szCs w:val="22"/>
              </w:rPr>
            </w:pPr>
            <w:r>
              <w:rPr>
                <w:rFonts w:asciiTheme="minorHAnsi" w:hAnsiTheme="minorHAnsi" w:cstheme="minorHAnsi"/>
                <w:sz w:val="22"/>
                <w:szCs w:val="22"/>
              </w:rPr>
              <w:t>Brumen, M. 2003</w:t>
            </w:r>
            <w:r w:rsidR="002667EC">
              <w:rPr>
                <w:rFonts w:asciiTheme="minorHAnsi" w:hAnsiTheme="minorHAnsi" w:cstheme="minorHAnsi"/>
                <w:sz w:val="22"/>
                <w:szCs w:val="22"/>
              </w:rPr>
              <w:t xml:space="preserve">. </w:t>
            </w:r>
            <w:r w:rsidR="002667EC">
              <w:rPr>
                <w:rFonts w:asciiTheme="minorHAnsi" w:hAnsiTheme="minorHAnsi" w:cstheme="minorHAnsi"/>
                <w:i/>
                <w:sz w:val="22"/>
                <w:szCs w:val="22"/>
              </w:rPr>
              <w:t>Pridobivanje tujega jezika v otroštvu. Priročnik za učitelje: teoretična in praktična izhodišča za učitelje tujega jezika v prvem in drugem triletju osnovne šole</w:t>
            </w:r>
            <w:r w:rsidR="0097645E">
              <w:rPr>
                <w:rFonts w:asciiTheme="minorHAnsi" w:hAnsiTheme="minorHAnsi" w:cstheme="minorHAnsi"/>
                <w:i/>
                <w:sz w:val="22"/>
                <w:szCs w:val="22"/>
              </w:rPr>
              <w:t>.</w:t>
            </w:r>
            <w:r w:rsidR="002667EC">
              <w:rPr>
                <w:rFonts w:asciiTheme="minorHAnsi" w:hAnsiTheme="minorHAnsi" w:cstheme="minorHAnsi"/>
                <w:sz w:val="22"/>
                <w:szCs w:val="22"/>
              </w:rPr>
              <w:t xml:space="preserve"> Ljubljana: DZS.</w:t>
            </w:r>
          </w:p>
          <w:p w14:paraId="290376A8" w14:textId="77777777" w:rsidR="002667EC" w:rsidRPr="007F28E5" w:rsidRDefault="00B36DD4" w:rsidP="00CD6AE5">
            <w:pPr>
              <w:pStyle w:val="Odstavekseznama"/>
              <w:numPr>
                <w:ilvl w:val="0"/>
                <w:numId w:val="4"/>
              </w:numPr>
              <w:tabs>
                <w:tab w:val="left" w:pos="360"/>
                <w:tab w:val="left" w:pos="1069"/>
              </w:tabs>
              <w:spacing w:line="240" w:lineRule="auto"/>
              <w:jc w:val="both"/>
              <w:rPr>
                <w:rFonts w:asciiTheme="minorHAnsi" w:hAnsiTheme="minorHAnsi" w:cstheme="minorHAnsi"/>
                <w:b/>
                <w:bCs/>
                <w:sz w:val="22"/>
                <w:szCs w:val="22"/>
              </w:rPr>
            </w:pPr>
            <w:r>
              <w:rPr>
                <w:rFonts w:asciiTheme="minorHAnsi" w:hAnsiTheme="minorHAnsi" w:cstheme="minorHAnsi"/>
                <w:sz w:val="22"/>
                <w:szCs w:val="22"/>
              </w:rPr>
              <w:t>Brumen, M. 2004</w:t>
            </w:r>
            <w:r w:rsidR="002667EC">
              <w:rPr>
                <w:rFonts w:asciiTheme="minorHAnsi" w:hAnsiTheme="minorHAnsi" w:cstheme="minorHAnsi"/>
                <w:sz w:val="22"/>
                <w:szCs w:val="22"/>
              </w:rPr>
              <w:t xml:space="preserve">. </w:t>
            </w:r>
            <w:r w:rsidR="002667EC">
              <w:rPr>
                <w:rFonts w:asciiTheme="minorHAnsi" w:hAnsiTheme="minorHAnsi" w:cstheme="minorHAnsi"/>
                <w:i/>
                <w:sz w:val="22"/>
                <w:szCs w:val="22"/>
              </w:rPr>
              <w:t>Didaktični nasveti za začetno poučevanje angleškega in nemškega jezika.</w:t>
            </w:r>
            <w:r w:rsidR="002667EC">
              <w:rPr>
                <w:rFonts w:asciiTheme="minorHAnsi" w:hAnsiTheme="minorHAnsi" w:cstheme="minorHAnsi"/>
                <w:sz w:val="22"/>
                <w:szCs w:val="22"/>
              </w:rPr>
              <w:t xml:space="preserve"> Ljubljana: Zavod Republike Slovenije za šolstvo.</w:t>
            </w:r>
          </w:p>
          <w:p w14:paraId="04EBCDDF" w14:textId="66A7256B" w:rsidR="007F28E5" w:rsidRDefault="007F28E5" w:rsidP="007F28E5">
            <w:pPr>
              <w:pStyle w:val="Brezrazmikov"/>
              <w:numPr>
                <w:ilvl w:val="0"/>
                <w:numId w:val="4"/>
              </w:numPr>
              <w:spacing w:line="240" w:lineRule="auto"/>
              <w:rPr>
                <w:rFonts w:asciiTheme="minorHAnsi" w:hAnsiTheme="minorHAnsi" w:cstheme="minorHAnsi"/>
                <w:sz w:val="22"/>
                <w:szCs w:val="22"/>
              </w:rPr>
            </w:pPr>
            <w:r w:rsidRPr="007F28E5">
              <w:rPr>
                <w:rFonts w:asciiTheme="minorHAnsi" w:hAnsiTheme="minorHAnsi" w:cstheme="minorHAnsi"/>
                <w:sz w:val="22"/>
                <w:szCs w:val="22"/>
              </w:rPr>
              <w:lastRenderedPageBreak/>
              <w:t>Žefra</w:t>
            </w:r>
            <w:r w:rsidR="00B36DD4">
              <w:rPr>
                <w:rFonts w:asciiTheme="minorHAnsi" w:hAnsiTheme="minorHAnsi" w:cstheme="minorHAnsi"/>
                <w:sz w:val="22"/>
                <w:szCs w:val="22"/>
              </w:rPr>
              <w:t>n. M., Bratož, S. in Pirih. A. 2017</w:t>
            </w:r>
            <w:r w:rsidRPr="007F28E5">
              <w:rPr>
                <w:rFonts w:asciiTheme="minorHAnsi" w:hAnsiTheme="minorHAnsi" w:cstheme="minorHAnsi"/>
                <w:sz w:val="22"/>
                <w:szCs w:val="22"/>
              </w:rPr>
              <w:t xml:space="preserve">. Večjezičnost in raznojezičnost z vidika bodočih pedagoških delavcev. V S. Rutar, S. Čotar Konrad, T. Štemberger in S. Bratož (ur.), </w:t>
            </w:r>
            <w:r w:rsidRPr="007F28E5">
              <w:rPr>
                <w:rFonts w:asciiTheme="minorHAnsi" w:hAnsiTheme="minorHAnsi" w:cstheme="minorHAnsi"/>
                <w:i/>
                <w:sz w:val="22"/>
                <w:szCs w:val="22"/>
              </w:rPr>
              <w:t>Vidiki internacionalizacije in kakovosti v visokem šolstvu</w:t>
            </w:r>
            <w:r w:rsidR="0097645E">
              <w:rPr>
                <w:rFonts w:asciiTheme="minorHAnsi" w:hAnsiTheme="minorHAnsi" w:cstheme="minorHAnsi"/>
                <w:sz w:val="22"/>
                <w:szCs w:val="22"/>
              </w:rPr>
              <w:t xml:space="preserve">. </w:t>
            </w:r>
            <w:r w:rsidRPr="007F28E5">
              <w:rPr>
                <w:rFonts w:asciiTheme="minorHAnsi" w:hAnsiTheme="minorHAnsi" w:cstheme="minorHAnsi"/>
                <w:sz w:val="22"/>
                <w:szCs w:val="22"/>
              </w:rPr>
              <w:t xml:space="preserve">Univerza na Primorskem. </w:t>
            </w:r>
            <w:r w:rsidR="0097645E" w:rsidRPr="0097645E">
              <w:rPr>
                <w:rFonts w:asciiTheme="minorHAnsi" w:hAnsiTheme="minorHAnsi" w:cstheme="minorHAnsi"/>
                <w:sz w:val="22"/>
                <w:szCs w:val="22"/>
              </w:rPr>
              <w:t>139–155.</w:t>
            </w:r>
          </w:p>
          <w:p w14:paraId="39F3E688" w14:textId="77777777" w:rsidR="007F28E5" w:rsidRDefault="007F28E5" w:rsidP="007F28E5">
            <w:pPr>
              <w:pStyle w:val="Odstavekseznama"/>
              <w:tabs>
                <w:tab w:val="left" w:pos="360"/>
                <w:tab w:val="left" w:pos="1069"/>
              </w:tabs>
              <w:spacing w:line="240" w:lineRule="auto"/>
              <w:jc w:val="both"/>
              <w:rPr>
                <w:rFonts w:asciiTheme="minorHAnsi" w:hAnsiTheme="minorHAnsi" w:cstheme="minorHAnsi"/>
                <w:b/>
                <w:bCs/>
                <w:sz w:val="22"/>
                <w:szCs w:val="22"/>
              </w:rPr>
            </w:pPr>
          </w:p>
          <w:p w14:paraId="5CDFBDB4" w14:textId="77777777" w:rsidR="002667EC" w:rsidRDefault="002667EC">
            <w:pPr>
              <w:pStyle w:val="Vnos"/>
              <w:tabs>
                <w:tab w:val="left" w:pos="8460"/>
              </w:tabs>
              <w:spacing w:line="276" w:lineRule="auto"/>
              <w:ind w:left="720"/>
              <w:jc w:val="left"/>
              <w:rPr>
                <w:rFonts w:asciiTheme="minorHAnsi" w:hAnsiTheme="minorHAnsi" w:cstheme="minorHAnsi"/>
                <w:sz w:val="22"/>
                <w:szCs w:val="22"/>
                <w:lang w:eastAsia="en-US"/>
              </w:rPr>
            </w:pPr>
          </w:p>
          <w:p w14:paraId="0E7D9B7A" w14:textId="77777777" w:rsidR="002667EC" w:rsidRDefault="003C25D7" w:rsidP="00CD6AE5">
            <w:pPr>
              <w:pStyle w:val="Odstavekseznama"/>
              <w:rPr>
                <w:rFonts w:asciiTheme="minorHAnsi" w:hAnsiTheme="minorHAnsi" w:cstheme="minorHAnsi"/>
                <w:sz w:val="22"/>
                <w:szCs w:val="22"/>
              </w:rPr>
            </w:pPr>
            <w:r>
              <w:rPr>
                <w:rFonts w:asciiTheme="minorHAnsi" w:hAnsiTheme="minorHAnsi" w:cstheme="minorHAnsi"/>
                <w:sz w:val="22"/>
                <w:szCs w:val="22"/>
              </w:rPr>
              <w:t>I</w:t>
            </w:r>
            <w:r w:rsidR="002667EC">
              <w:rPr>
                <w:rFonts w:asciiTheme="minorHAnsi" w:hAnsiTheme="minorHAnsi" w:cstheme="minorHAnsi"/>
                <w:sz w:val="22"/>
                <w:szCs w:val="22"/>
              </w:rPr>
              <w:t xml:space="preserve">zbrana poglavja iz knjig ter članki iz revij k posameznim vsebinskim sklopom predmeta (bodo posredovani na samih predavanjih, seminarjih in vajah).  / </w:t>
            </w:r>
            <w:proofErr w:type="spellStart"/>
            <w:r w:rsidR="002667EC">
              <w:rPr>
                <w:rFonts w:asciiTheme="minorHAnsi" w:hAnsiTheme="minorHAnsi" w:cstheme="minorHAnsi"/>
                <w:sz w:val="22"/>
                <w:szCs w:val="22"/>
              </w:rPr>
              <w:t>Selected</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chapters</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from</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books</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and</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articles</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from</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magazines</w:t>
            </w:r>
            <w:proofErr w:type="spellEnd"/>
            <w:r w:rsidR="002667EC">
              <w:rPr>
                <w:rFonts w:asciiTheme="minorHAnsi" w:hAnsiTheme="minorHAnsi" w:cstheme="minorHAnsi"/>
                <w:sz w:val="22"/>
                <w:szCs w:val="22"/>
              </w:rPr>
              <w:t xml:space="preserve"> to </w:t>
            </w:r>
            <w:proofErr w:type="spellStart"/>
            <w:r w:rsidR="002667EC">
              <w:rPr>
                <w:rFonts w:asciiTheme="minorHAnsi" w:hAnsiTheme="minorHAnsi" w:cstheme="minorHAnsi"/>
                <w:sz w:val="22"/>
                <w:szCs w:val="22"/>
              </w:rPr>
              <w:t>individual</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topics</w:t>
            </w:r>
            <w:proofErr w:type="spellEnd"/>
            <w:r w:rsidR="002667EC">
              <w:rPr>
                <w:rFonts w:asciiTheme="minorHAnsi" w:hAnsiTheme="minorHAnsi" w:cstheme="minorHAnsi"/>
                <w:sz w:val="22"/>
                <w:szCs w:val="22"/>
              </w:rPr>
              <w:t xml:space="preserve"> of </w:t>
            </w:r>
            <w:proofErr w:type="spellStart"/>
            <w:r w:rsidR="002667EC">
              <w:rPr>
                <w:rFonts w:asciiTheme="minorHAnsi" w:hAnsiTheme="minorHAnsi" w:cstheme="minorHAnsi"/>
                <w:sz w:val="22"/>
                <w:szCs w:val="22"/>
              </w:rPr>
              <w:t>the</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course</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will</w:t>
            </w:r>
            <w:proofErr w:type="spellEnd"/>
            <w:r w:rsidR="002667EC">
              <w:rPr>
                <w:rFonts w:asciiTheme="minorHAnsi" w:hAnsiTheme="minorHAnsi" w:cstheme="minorHAnsi"/>
                <w:sz w:val="22"/>
                <w:szCs w:val="22"/>
              </w:rPr>
              <w:t xml:space="preserve"> be </w:t>
            </w:r>
            <w:proofErr w:type="spellStart"/>
            <w:r w:rsidR="002667EC">
              <w:rPr>
                <w:rFonts w:asciiTheme="minorHAnsi" w:hAnsiTheme="minorHAnsi" w:cstheme="minorHAnsi"/>
                <w:sz w:val="22"/>
                <w:szCs w:val="22"/>
              </w:rPr>
              <w:t>handed</w:t>
            </w:r>
            <w:proofErr w:type="spellEnd"/>
            <w:r w:rsidR="002667EC">
              <w:rPr>
                <w:rFonts w:asciiTheme="minorHAnsi" w:hAnsiTheme="minorHAnsi" w:cstheme="minorHAnsi"/>
                <w:sz w:val="22"/>
                <w:szCs w:val="22"/>
              </w:rPr>
              <w:t xml:space="preserve"> out in </w:t>
            </w:r>
            <w:proofErr w:type="spellStart"/>
            <w:r w:rsidR="002667EC">
              <w:rPr>
                <w:rFonts w:asciiTheme="minorHAnsi" w:hAnsiTheme="minorHAnsi" w:cstheme="minorHAnsi"/>
                <w:sz w:val="22"/>
                <w:szCs w:val="22"/>
              </w:rPr>
              <w:t>the</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lectures</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seminars</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and</w:t>
            </w:r>
            <w:proofErr w:type="spellEnd"/>
            <w:r w:rsidR="002667EC">
              <w:rPr>
                <w:rFonts w:asciiTheme="minorHAnsi" w:hAnsiTheme="minorHAnsi" w:cstheme="minorHAnsi"/>
                <w:sz w:val="22"/>
                <w:szCs w:val="22"/>
              </w:rPr>
              <w:t xml:space="preserve"> </w:t>
            </w:r>
            <w:proofErr w:type="spellStart"/>
            <w:r w:rsidR="002667EC">
              <w:rPr>
                <w:rFonts w:asciiTheme="minorHAnsi" w:hAnsiTheme="minorHAnsi" w:cstheme="minorHAnsi"/>
                <w:sz w:val="22"/>
                <w:szCs w:val="22"/>
              </w:rPr>
              <w:t>tutorials</w:t>
            </w:r>
            <w:proofErr w:type="spellEnd"/>
            <w:r w:rsidR="002667EC">
              <w:rPr>
                <w:rFonts w:asciiTheme="minorHAnsi" w:hAnsiTheme="minorHAnsi" w:cstheme="minorHAnsi"/>
                <w:sz w:val="22"/>
                <w:szCs w:val="22"/>
              </w:rPr>
              <w:t>).</w:t>
            </w:r>
          </w:p>
        </w:tc>
      </w:tr>
      <w:tr w:rsidR="002667EC" w14:paraId="189A402F" w14:textId="77777777" w:rsidTr="002667EC">
        <w:trPr>
          <w:trHeight w:val="73"/>
        </w:trPr>
        <w:tc>
          <w:tcPr>
            <w:tcW w:w="4720" w:type="dxa"/>
            <w:gridSpan w:val="2"/>
            <w:tcBorders>
              <w:top w:val="nil"/>
              <w:left w:val="nil"/>
              <w:bottom w:val="single" w:sz="4" w:space="0" w:color="auto"/>
              <w:right w:val="nil"/>
            </w:tcBorders>
          </w:tcPr>
          <w:p w14:paraId="52CA229B" w14:textId="77777777" w:rsidR="002667EC" w:rsidRDefault="002667EC">
            <w:pPr>
              <w:spacing w:line="276" w:lineRule="auto"/>
              <w:rPr>
                <w:rFonts w:ascii="Calibri" w:hAnsi="Calibri" w:cs="Calibri"/>
                <w:b/>
                <w:bCs/>
                <w:sz w:val="22"/>
                <w:szCs w:val="22"/>
              </w:rPr>
            </w:pPr>
          </w:p>
          <w:p w14:paraId="2F9E654F" w14:textId="77777777" w:rsidR="002667EC" w:rsidRDefault="002667EC">
            <w:pPr>
              <w:spacing w:line="276" w:lineRule="auto"/>
              <w:rPr>
                <w:rFonts w:ascii="Calibri" w:hAnsi="Calibri" w:cs="Calibri"/>
                <w:b/>
                <w:sz w:val="22"/>
                <w:szCs w:val="22"/>
              </w:rPr>
            </w:pPr>
            <w:r>
              <w:rPr>
                <w:rFonts w:ascii="Calibri" w:hAnsi="Calibri" w:cs="Calibri"/>
                <w:b/>
                <w:sz w:val="22"/>
                <w:szCs w:val="22"/>
              </w:rPr>
              <w:t>Cilji in kompetence:</w:t>
            </w:r>
          </w:p>
        </w:tc>
        <w:tc>
          <w:tcPr>
            <w:tcW w:w="152" w:type="dxa"/>
            <w:gridSpan w:val="2"/>
          </w:tcPr>
          <w:p w14:paraId="6AA148BC" w14:textId="77777777" w:rsidR="002667EC" w:rsidRDefault="002667EC">
            <w:pPr>
              <w:spacing w:line="276" w:lineRule="auto"/>
              <w:rPr>
                <w:rFonts w:ascii="Calibri" w:hAnsi="Calibri" w:cs="Calibri"/>
                <w:b/>
                <w:sz w:val="22"/>
                <w:szCs w:val="22"/>
              </w:rPr>
            </w:pPr>
          </w:p>
        </w:tc>
        <w:tc>
          <w:tcPr>
            <w:tcW w:w="4823" w:type="dxa"/>
            <w:gridSpan w:val="2"/>
            <w:tcBorders>
              <w:top w:val="nil"/>
              <w:left w:val="nil"/>
              <w:bottom w:val="single" w:sz="4" w:space="0" w:color="auto"/>
              <w:right w:val="nil"/>
            </w:tcBorders>
          </w:tcPr>
          <w:p w14:paraId="4870479C" w14:textId="77777777" w:rsidR="002667EC" w:rsidRDefault="002667EC">
            <w:pPr>
              <w:spacing w:line="276" w:lineRule="auto"/>
              <w:rPr>
                <w:rFonts w:ascii="Calibri" w:hAnsi="Calibri" w:cs="Calibri"/>
                <w:b/>
                <w:sz w:val="22"/>
                <w:szCs w:val="22"/>
              </w:rPr>
            </w:pPr>
          </w:p>
          <w:p w14:paraId="16781A6B" w14:textId="77777777" w:rsidR="002667EC" w:rsidRDefault="002667EC">
            <w:pPr>
              <w:spacing w:line="276" w:lineRule="auto"/>
              <w:rPr>
                <w:rFonts w:ascii="Calibri" w:hAnsi="Calibri" w:cs="Calibri"/>
                <w:b/>
                <w:sz w:val="22"/>
                <w:szCs w:val="22"/>
              </w:rPr>
            </w:pPr>
            <w:r>
              <w:rPr>
                <w:rFonts w:ascii="Calibri" w:hAnsi="Calibri" w:cs="Calibri"/>
                <w:b/>
                <w:sz w:val="22"/>
                <w:szCs w:val="22"/>
                <w:lang w:val="en-GB"/>
              </w:rPr>
              <w:t>Objectives and competences</w:t>
            </w:r>
            <w:r>
              <w:rPr>
                <w:rFonts w:ascii="Calibri" w:hAnsi="Calibri" w:cs="Calibri"/>
                <w:b/>
                <w:sz w:val="22"/>
                <w:szCs w:val="22"/>
              </w:rPr>
              <w:t>:</w:t>
            </w:r>
          </w:p>
        </w:tc>
      </w:tr>
      <w:tr w:rsidR="002667EC" w14:paraId="1926C5E0" w14:textId="77777777" w:rsidTr="002667EC">
        <w:trPr>
          <w:trHeight w:val="835"/>
        </w:trPr>
        <w:tc>
          <w:tcPr>
            <w:tcW w:w="4720" w:type="dxa"/>
            <w:gridSpan w:val="2"/>
            <w:tcBorders>
              <w:top w:val="single" w:sz="4" w:space="0" w:color="auto"/>
              <w:left w:val="single" w:sz="4" w:space="0" w:color="auto"/>
              <w:bottom w:val="single" w:sz="4" w:space="0" w:color="auto"/>
              <w:right w:val="single" w:sz="4" w:space="0" w:color="auto"/>
            </w:tcBorders>
          </w:tcPr>
          <w:p w14:paraId="709CFF39" w14:textId="77777777" w:rsidR="002667EC" w:rsidRDefault="002667EC">
            <w:pPr>
              <w:widowControl w:val="0"/>
              <w:suppressAutoHyphens/>
              <w:spacing w:line="276" w:lineRule="auto"/>
              <w:rPr>
                <w:rFonts w:ascii="Calibri" w:hAnsi="Calibri" w:cs="Microsoft Sans Serif"/>
                <w:sz w:val="22"/>
                <w:szCs w:val="22"/>
                <w:u w:val="single"/>
              </w:rPr>
            </w:pPr>
            <w:r>
              <w:rPr>
                <w:rFonts w:ascii="Calibri" w:hAnsi="Calibri" w:cs="Microsoft Sans Serif"/>
                <w:sz w:val="22"/>
                <w:szCs w:val="22"/>
                <w:u w:val="single"/>
              </w:rPr>
              <w:t>Cilji:</w:t>
            </w:r>
          </w:p>
          <w:p w14:paraId="51F817BB" w14:textId="77777777" w:rsidR="002667EC" w:rsidRDefault="002667EC">
            <w:pPr>
              <w:spacing w:line="276" w:lineRule="auto"/>
              <w:rPr>
                <w:rFonts w:ascii="Calibri" w:hAnsi="Calibri" w:cs="Microsoft Sans Serif"/>
                <w:sz w:val="22"/>
                <w:szCs w:val="22"/>
              </w:rPr>
            </w:pPr>
            <w:r>
              <w:rPr>
                <w:rFonts w:ascii="Calibri" w:hAnsi="Calibri" w:cs="Microsoft Sans Serif"/>
                <w:sz w:val="22"/>
                <w:szCs w:val="22"/>
              </w:rPr>
              <w:t>Študent/-</w:t>
            </w:r>
            <w:proofErr w:type="spellStart"/>
            <w:r>
              <w:rPr>
                <w:rFonts w:ascii="Calibri" w:hAnsi="Calibri" w:cs="Microsoft Sans Serif"/>
                <w:sz w:val="22"/>
                <w:szCs w:val="22"/>
              </w:rPr>
              <w:t>ka</w:t>
            </w:r>
            <w:proofErr w:type="spellEnd"/>
            <w:r>
              <w:rPr>
                <w:rFonts w:ascii="Calibri" w:hAnsi="Calibri" w:cs="Microsoft Sans Serif"/>
                <w:sz w:val="22"/>
                <w:szCs w:val="22"/>
              </w:rPr>
              <w:t>:</w:t>
            </w:r>
          </w:p>
          <w:p w14:paraId="35B33BAC" w14:textId="6072104E" w:rsidR="002667EC" w:rsidRPr="00F073CA" w:rsidRDefault="000827EE">
            <w:pPr>
              <w:numPr>
                <w:ilvl w:val="0"/>
                <w:numId w:val="6"/>
              </w:numPr>
              <w:spacing w:line="276" w:lineRule="auto"/>
              <w:ind w:left="714" w:hanging="357"/>
              <w:rPr>
                <w:rFonts w:ascii="Calibri" w:hAnsi="Calibri" w:cs="Microsoft Sans Serif"/>
                <w:sz w:val="22"/>
                <w:szCs w:val="22"/>
              </w:rPr>
            </w:pPr>
            <w:r w:rsidRPr="00F073CA">
              <w:rPr>
                <w:rFonts w:ascii="Calibri" w:hAnsi="Calibri" w:cs="Microsoft Sans Serif"/>
                <w:sz w:val="22"/>
                <w:szCs w:val="22"/>
              </w:rPr>
              <w:t xml:space="preserve">Je </w:t>
            </w:r>
            <w:r w:rsidR="002667EC" w:rsidRPr="00F073CA">
              <w:rPr>
                <w:rFonts w:ascii="Calibri" w:hAnsi="Calibri" w:cs="Microsoft Sans Serif"/>
                <w:sz w:val="22"/>
                <w:szCs w:val="22"/>
              </w:rPr>
              <w:t>te</w:t>
            </w:r>
            <w:r w:rsidRPr="00F073CA">
              <w:rPr>
                <w:rFonts w:ascii="Calibri" w:hAnsi="Calibri" w:cs="Microsoft Sans Serif"/>
                <w:sz w:val="22"/>
                <w:szCs w:val="22"/>
              </w:rPr>
              <w:t xml:space="preserve">oretično in praktično usposobljen/a za samostojno delo pri pouku slovenščine kot J2/JT </w:t>
            </w:r>
          </w:p>
          <w:p w14:paraId="1EC043AE" w14:textId="77777777" w:rsidR="00F073CA" w:rsidRPr="00F073CA" w:rsidRDefault="000827EE" w:rsidP="000820A5">
            <w:pPr>
              <w:numPr>
                <w:ilvl w:val="0"/>
                <w:numId w:val="7"/>
              </w:numPr>
              <w:spacing w:line="276" w:lineRule="auto"/>
              <w:ind w:left="714" w:hanging="357"/>
              <w:rPr>
                <w:rFonts w:ascii="Calibri" w:hAnsi="Calibri" w:cs="Microsoft Sans Serif"/>
                <w:b/>
                <w:sz w:val="22"/>
                <w:szCs w:val="22"/>
              </w:rPr>
            </w:pPr>
            <w:r w:rsidRPr="00F073CA">
              <w:rPr>
                <w:rFonts w:ascii="Calibri" w:hAnsi="Calibri" w:cs="Microsoft Sans Serif"/>
                <w:sz w:val="22"/>
                <w:szCs w:val="22"/>
              </w:rPr>
              <w:t>se zaveda</w:t>
            </w:r>
            <w:r w:rsidR="002667EC" w:rsidRPr="00F073CA">
              <w:rPr>
                <w:rFonts w:ascii="Calibri" w:hAnsi="Calibri" w:cs="Microsoft Sans Serif"/>
                <w:sz w:val="22"/>
                <w:szCs w:val="22"/>
              </w:rPr>
              <w:t xml:space="preserve"> vloge učitelja v razvoju sporazumevalne zmožnosti otrok v</w:t>
            </w:r>
            <w:r w:rsidRPr="00F073CA">
              <w:rPr>
                <w:rFonts w:ascii="Calibri" w:hAnsi="Calibri" w:cs="Microsoft Sans Serif"/>
                <w:sz w:val="22"/>
                <w:szCs w:val="22"/>
              </w:rPr>
              <w:t xml:space="preserve"> slovenščini kot J2/JT </w:t>
            </w:r>
          </w:p>
          <w:p w14:paraId="34F8D706" w14:textId="7CBDF72C" w:rsidR="002667EC" w:rsidRPr="00F073CA" w:rsidRDefault="002667EC" w:rsidP="000820A5">
            <w:pPr>
              <w:numPr>
                <w:ilvl w:val="0"/>
                <w:numId w:val="7"/>
              </w:numPr>
              <w:spacing w:line="276" w:lineRule="auto"/>
              <w:ind w:left="714" w:hanging="357"/>
              <w:rPr>
                <w:rFonts w:ascii="Calibri" w:hAnsi="Calibri" w:cs="Microsoft Sans Serif"/>
                <w:b/>
                <w:sz w:val="22"/>
                <w:szCs w:val="22"/>
              </w:rPr>
            </w:pPr>
            <w:r w:rsidRPr="00F073CA">
              <w:rPr>
                <w:rFonts w:ascii="Calibri" w:hAnsi="Calibri" w:cs="Microsoft Sans Serif"/>
                <w:sz w:val="22"/>
                <w:szCs w:val="22"/>
              </w:rPr>
              <w:t>razvija zanimanje za samostojno raziskovalno in svetovalno delo,</w:t>
            </w:r>
          </w:p>
          <w:p w14:paraId="495DD3E6" w14:textId="77777777" w:rsidR="002667EC" w:rsidRDefault="002667EC">
            <w:pPr>
              <w:numPr>
                <w:ilvl w:val="0"/>
                <w:numId w:val="7"/>
              </w:numPr>
              <w:spacing w:line="276" w:lineRule="auto"/>
              <w:ind w:left="714" w:hanging="357"/>
              <w:rPr>
                <w:rFonts w:ascii="Calibri" w:hAnsi="Calibri" w:cs="Microsoft Sans Serif"/>
                <w:sz w:val="22"/>
                <w:szCs w:val="22"/>
              </w:rPr>
            </w:pPr>
            <w:r>
              <w:rPr>
                <w:rFonts w:ascii="Calibri" w:hAnsi="Calibri" w:cs="Microsoft Sans Serif"/>
                <w:sz w:val="22"/>
                <w:szCs w:val="22"/>
              </w:rPr>
              <w:t>na vajah se usposablja za samostojno pedagoško delo.</w:t>
            </w:r>
          </w:p>
          <w:p w14:paraId="2F970CC7" w14:textId="77777777" w:rsidR="002667EC" w:rsidRDefault="002667EC">
            <w:pPr>
              <w:spacing w:line="276" w:lineRule="auto"/>
              <w:rPr>
                <w:rFonts w:ascii="Calibri" w:hAnsi="Calibri" w:cs="Microsoft Sans Serif"/>
                <w:b/>
                <w:i/>
                <w:sz w:val="22"/>
                <w:szCs w:val="22"/>
                <w:u w:val="single"/>
              </w:rPr>
            </w:pPr>
          </w:p>
          <w:p w14:paraId="50D1E930" w14:textId="77777777" w:rsidR="002667EC" w:rsidRDefault="002667EC">
            <w:pPr>
              <w:widowControl w:val="0"/>
              <w:suppressAutoHyphens/>
              <w:spacing w:line="276" w:lineRule="auto"/>
              <w:rPr>
                <w:rFonts w:ascii="Calibri" w:hAnsi="Calibri" w:cs="Microsoft Sans Serif"/>
                <w:sz w:val="22"/>
                <w:szCs w:val="22"/>
                <w:u w:val="single"/>
              </w:rPr>
            </w:pPr>
            <w:r>
              <w:rPr>
                <w:rFonts w:ascii="Calibri" w:hAnsi="Calibri" w:cs="Microsoft Sans Serif"/>
                <w:sz w:val="22"/>
                <w:szCs w:val="22"/>
                <w:u w:val="single"/>
              </w:rPr>
              <w:t xml:space="preserve">Splošne kompetence: </w:t>
            </w:r>
          </w:p>
          <w:p w14:paraId="1FEBA770" w14:textId="77777777" w:rsidR="002667EC" w:rsidRDefault="002667EC">
            <w:pPr>
              <w:widowControl w:val="0"/>
              <w:numPr>
                <w:ilvl w:val="0"/>
                <w:numId w:val="8"/>
              </w:numPr>
              <w:suppressAutoHyphens/>
              <w:spacing w:line="276" w:lineRule="auto"/>
              <w:ind w:left="714" w:hanging="357"/>
              <w:rPr>
                <w:rFonts w:ascii="Calibri" w:hAnsi="Calibri" w:cs="Microsoft Sans Serif"/>
                <w:sz w:val="22"/>
                <w:szCs w:val="22"/>
              </w:rPr>
            </w:pPr>
            <w:r>
              <w:rPr>
                <w:rFonts w:ascii="Calibri" w:hAnsi="Calibri" w:cs="Microsoft Sans Serif"/>
                <w:sz w:val="22"/>
                <w:szCs w:val="22"/>
              </w:rPr>
              <w:t>Usvajanje strokovnega znanja in spre</w:t>
            </w:r>
            <w:r w:rsidR="003A418B">
              <w:rPr>
                <w:rFonts w:ascii="Calibri" w:hAnsi="Calibri" w:cs="Microsoft Sans Serif"/>
                <w:sz w:val="22"/>
                <w:szCs w:val="22"/>
              </w:rPr>
              <w:t>tnosti s področja učenja J2/JT</w:t>
            </w:r>
            <w:r>
              <w:rPr>
                <w:rFonts w:ascii="Calibri" w:hAnsi="Calibri" w:cs="Microsoft Sans Serif"/>
                <w:sz w:val="22"/>
                <w:szCs w:val="22"/>
              </w:rPr>
              <w:t>, predvsem didaktike drugega/tujega jezika, ki bodo študentu/-ki omogočile smiseln diskurz tako na strokovnem kot na splošno družbenem področju ter oplemenitile strokovno delo.</w:t>
            </w:r>
          </w:p>
          <w:p w14:paraId="2E8334BA" w14:textId="77777777" w:rsidR="002667EC" w:rsidRDefault="002667EC">
            <w:pPr>
              <w:widowControl w:val="0"/>
              <w:numPr>
                <w:ilvl w:val="0"/>
                <w:numId w:val="8"/>
              </w:numPr>
              <w:suppressAutoHyphens/>
              <w:spacing w:line="276" w:lineRule="auto"/>
              <w:ind w:left="714" w:hanging="357"/>
              <w:rPr>
                <w:rFonts w:ascii="Calibri" w:hAnsi="Calibri" w:cs="Microsoft Sans Serif"/>
                <w:sz w:val="22"/>
                <w:szCs w:val="22"/>
              </w:rPr>
            </w:pPr>
            <w:r>
              <w:rPr>
                <w:rFonts w:ascii="Calibri" w:hAnsi="Calibri" w:cs="Microsoft Sans Serif"/>
                <w:sz w:val="22"/>
                <w:szCs w:val="22"/>
              </w:rPr>
              <w:t xml:space="preserve">Seznanjanje z uporabo knjižničnih virov in elektronskih medijev ter s sodobnimi metodami in učnimi tehnikami za poučevanje drugega/tujega jezika ob upoštevanju komunikativnega pristopa. </w:t>
            </w:r>
          </w:p>
          <w:p w14:paraId="7A8A9085" w14:textId="77777777" w:rsidR="002667EC" w:rsidRDefault="002667EC">
            <w:pPr>
              <w:widowControl w:val="0"/>
              <w:numPr>
                <w:ilvl w:val="0"/>
                <w:numId w:val="8"/>
              </w:numPr>
              <w:suppressAutoHyphens/>
              <w:spacing w:line="276" w:lineRule="auto"/>
              <w:ind w:left="714" w:hanging="357"/>
              <w:rPr>
                <w:rFonts w:ascii="Calibri" w:hAnsi="Calibri" w:cs="Microsoft Sans Serif"/>
                <w:sz w:val="22"/>
                <w:szCs w:val="22"/>
              </w:rPr>
            </w:pPr>
            <w:r>
              <w:rPr>
                <w:rFonts w:ascii="Calibri" w:hAnsi="Calibri" w:cs="Microsoft Sans Serif"/>
                <w:sz w:val="22"/>
                <w:szCs w:val="22"/>
              </w:rPr>
              <w:t>Širjenje splošne razgledanosti ter kritično pre</w:t>
            </w:r>
            <w:r w:rsidR="00CE0175">
              <w:rPr>
                <w:rFonts w:ascii="Calibri" w:hAnsi="Calibri" w:cs="Microsoft Sans Serif"/>
                <w:sz w:val="22"/>
                <w:szCs w:val="22"/>
              </w:rPr>
              <w:t>sojanje pridobljenih informacij.</w:t>
            </w:r>
          </w:p>
          <w:p w14:paraId="30D72D10" w14:textId="77777777" w:rsidR="00CE0175" w:rsidRPr="00F073CA" w:rsidRDefault="00CE0175" w:rsidP="00CE0175">
            <w:pPr>
              <w:pStyle w:val="Odstavekseznama"/>
              <w:numPr>
                <w:ilvl w:val="0"/>
                <w:numId w:val="8"/>
              </w:numPr>
              <w:rPr>
                <w:rFonts w:asciiTheme="minorHAnsi" w:hAnsiTheme="minorHAnsi" w:cstheme="minorHAnsi"/>
                <w:sz w:val="22"/>
                <w:szCs w:val="22"/>
              </w:rPr>
            </w:pPr>
            <w:r w:rsidRPr="00F073CA">
              <w:rPr>
                <w:rFonts w:asciiTheme="minorHAnsi" w:hAnsiTheme="minorHAnsi" w:cstheme="minorHAnsi"/>
                <w:sz w:val="22"/>
                <w:szCs w:val="22"/>
              </w:rPr>
              <w:t>Kritična refleksija pedagoške prakse in pedagoškega mišljenja.</w:t>
            </w:r>
          </w:p>
          <w:p w14:paraId="49E88445" w14:textId="77777777" w:rsidR="00D47F99" w:rsidRPr="00F073CA" w:rsidRDefault="00D47F99" w:rsidP="00D47F99">
            <w:pPr>
              <w:pStyle w:val="Odstavekseznama"/>
              <w:numPr>
                <w:ilvl w:val="0"/>
                <w:numId w:val="8"/>
              </w:numPr>
              <w:rPr>
                <w:rFonts w:asciiTheme="minorHAnsi" w:hAnsiTheme="minorHAnsi" w:cstheme="minorHAnsi"/>
                <w:sz w:val="22"/>
                <w:szCs w:val="22"/>
              </w:rPr>
            </w:pPr>
            <w:r w:rsidRPr="00F073CA">
              <w:rPr>
                <w:rFonts w:asciiTheme="minorHAnsi" w:hAnsiTheme="minorHAnsi" w:cstheme="minorHAnsi"/>
                <w:sz w:val="22"/>
                <w:szCs w:val="22"/>
              </w:rPr>
              <w:t>Ustrezna uporaba znanstvene literature ter njeno kritično ovrednotenje.</w:t>
            </w:r>
          </w:p>
          <w:p w14:paraId="78273383" w14:textId="77777777" w:rsidR="00CE0175" w:rsidRPr="00F073CA" w:rsidRDefault="00940609" w:rsidP="00BA739F">
            <w:pPr>
              <w:pStyle w:val="Odstavekseznama"/>
              <w:numPr>
                <w:ilvl w:val="0"/>
                <w:numId w:val="8"/>
              </w:numPr>
              <w:spacing w:line="276" w:lineRule="auto"/>
              <w:ind w:left="714"/>
              <w:rPr>
                <w:rFonts w:asciiTheme="minorHAnsi" w:hAnsiTheme="minorHAnsi" w:cstheme="minorHAnsi"/>
                <w:sz w:val="22"/>
                <w:szCs w:val="22"/>
              </w:rPr>
            </w:pPr>
            <w:r w:rsidRPr="00F073CA">
              <w:rPr>
                <w:rFonts w:asciiTheme="minorHAnsi" w:hAnsiTheme="minorHAnsi" w:cstheme="minorHAnsi"/>
                <w:sz w:val="22"/>
                <w:szCs w:val="22"/>
              </w:rPr>
              <w:t xml:space="preserve">Spozna ustrezne raziskovalne pristope </w:t>
            </w:r>
            <w:r w:rsidRPr="00F073CA">
              <w:rPr>
                <w:rFonts w:asciiTheme="minorHAnsi" w:hAnsiTheme="minorHAnsi" w:cstheme="minorHAnsi"/>
                <w:sz w:val="22"/>
                <w:szCs w:val="22"/>
              </w:rPr>
              <w:lastRenderedPageBreak/>
              <w:t>slovenščine kot J2/JT in uporabi ustrezno raziskovalno metodologijo.</w:t>
            </w:r>
          </w:p>
          <w:p w14:paraId="12F030BD" w14:textId="77777777" w:rsidR="002667EC" w:rsidRPr="00940609" w:rsidRDefault="002667EC">
            <w:pPr>
              <w:spacing w:line="276" w:lineRule="auto"/>
              <w:ind w:left="1080"/>
              <w:rPr>
                <w:rFonts w:asciiTheme="minorHAnsi" w:hAnsiTheme="minorHAnsi" w:cstheme="minorHAnsi"/>
                <w:sz w:val="22"/>
                <w:szCs w:val="22"/>
              </w:rPr>
            </w:pPr>
            <w:r w:rsidRPr="00940609">
              <w:rPr>
                <w:rFonts w:asciiTheme="minorHAnsi" w:hAnsiTheme="minorHAnsi" w:cstheme="minorHAnsi"/>
                <w:sz w:val="22"/>
                <w:szCs w:val="22"/>
              </w:rPr>
              <w:t xml:space="preserve"> </w:t>
            </w:r>
          </w:p>
          <w:p w14:paraId="238A77C9" w14:textId="77777777" w:rsidR="002667EC" w:rsidRDefault="002667EC">
            <w:pPr>
              <w:widowControl w:val="0"/>
              <w:suppressAutoHyphens/>
              <w:spacing w:line="276" w:lineRule="auto"/>
              <w:rPr>
                <w:rFonts w:ascii="Calibri" w:hAnsi="Calibri" w:cs="Microsoft Sans Serif"/>
                <w:sz w:val="22"/>
                <w:szCs w:val="22"/>
                <w:u w:val="single"/>
              </w:rPr>
            </w:pPr>
            <w:proofErr w:type="spellStart"/>
            <w:r>
              <w:rPr>
                <w:rFonts w:ascii="Calibri" w:hAnsi="Calibri" w:cs="Microsoft Sans Serif"/>
                <w:sz w:val="22"/>
                <w:szCs w:val="22"/>
                <w:u w:val="single"/>
              </w:rPr>
              <w:t>Predmetnospecifične</w:t>
            </w:r>
            <w:proofErr w:type="spellEnd"/>
            <w:r>
              <w:rPr>
                <w:rFonts w:ascii="Calibri" w:hAnsi="Calibri" w:cs="Microsoft Sans Serif"/>
                <w:sz w:val="22"/>
                <w:szCs w:val="22"/>
                <w:u w:val="single"/>
              </w:rPr>
              <w:t xml:space="preserve"> kompetence:</w:t>
            </w:r>
          </w:p>
          <w:p w14:paraId="402FC869" w14:textId="77777777" w:rsidR="002667EC" w:rsidRDefault="002667EC" w:rsidP="000F0C29">
            <w:pPr>
              <w:spacing w:line="276" w:lineRule="auto"/>
              <w:rPr>
                <w:rFonts w:ascii="Calibri" w:hAnsi="Calibri" w:cs="Microsoft Sans Serif"/>
                <w:sz w:val="22"/>
                <w:szCs w:val="22"/>
              </w:rPr>
            </w:pPr>
            <w:r>
              <w:rPr>
                <w:rFonts w:ascii="Calibri" w:hAnsi="Calibri" w:cs="Microsoft Sans Serif"/>
                <w:sz w:val="22"/>
                <w:szCs w:val="22"/>
              </w:rPr>
              <w:t>Študent/-</w:t>
            </w:r>
            <w:proofErr w:type="spellStart"/>
            <w:r>
              <w:rPr>
                <w:rFonts w:ascii="Calibri" w:hAnsi="Calibri" w:cs="Microsoft Sans Serif"/>
                <w:sz w:val="22"/>
                <w:szCs w:val="22"/>
              </w:rPr>
              <w:t>ka</w:t>
            </w:r>
            <w:proofErr w:type="spellEnd"/>
            <w:r>
              <w:rPr>
                <w:rFonts w:ascii="Calibri" w:hAnsi="Calibri" w:cs="Microsoft Sans Serif"/>
                <w:sz w:val="22"/>
                <w:szCs w:val="22"/>
              </w:rPr>
              <w:t xml:space="preserve"> pridobi temeljna znanja s področja zgodnjega poučevanja in učenja slovenščine kot drugega/tujega jezika</w:t>
            </w:r>
            <w:r w:rsidR="000827EE">
              <w:rPr>
                <w:rFonts w:ascii="Calibri" w:hAnsi="Calibri" w:cs="Microsoft Sans Serif"/>
                <w:sz w:val="22"/>
                <w:szCs w:val="22"/>
              </w:rPr>
              <w:t xml:space="preserve"> </w:t>
            </w:r>
            <w:r>
              <w:rPr>
                <w:rFonts w:ascii="Calibri" w:hAnsi="Calibri" w:cs="Microsoft Sans Serif"/>
                <w:sz w:val="22"/>
                <w:szCs w:val="22"/>
              </w:rPr>
              <w:t>Seznani se s kontekstom zgodnjega učenja slovenščine kot drugega/tujega jezika: J1, J2 in TJ, jezik v stiku, izvorni (materni) jezik. Seznani se z značilnostmi slovenskega jezika z vidika njegovega usvajanja kot drugega/tujega jezika ter prepoznavnostjo slovenskega jezika glede na druge jezike v luči medkulturnosti. Pozna značilnosti govorcev slovenščine kot dr</w:t>
            </w:r>
            <w:r w:rsidR="00014AC8">
              <w:rPr>
                <w:rFonts w:ascii="Calibri" w:hAnsi="Calibri" w:cs="Microsoft Sans Serif"/>
                <w:sz w:val="22"/>
                <w:szCs w:val="22"/>
              </w:rPr>
              <w:t xml:space="preserve">ugega/tujega jezika. </w:t>
            </w:r>
            <w:r>
              <w:rPr>
                <w:rFonts w:ascii="Calibri" w:hAnsi="Calibri" w:cs="Microsoft Sans Serif"/>
                <w:sz w:val="22"/>
                <w:szCs w:val="22"/>
              </w:rPr>
              <w:t>Študent</w:t>
            </w:r>
            <w:r w:rsidR="0000645B">
              <w:rPr>
                <w:rFonts w:ascii="Calibri" w:hAnsi="Calibri" w:cs="Microsoft Sans Serif"/>
                <w:sz w:val="22"/>
                <w:szCs w:val="22"/>
              </w:rPr>
              <w:t>/-</w:t>
            </w:r>
            <w:proofErr w:type="spellStart"/>
            <w:r w:rsidR="0000645B">
              <w:rPr>
                <w:rFonts w:ascii="Calibri" w:hAnsi="Calibri" w:cs="Microsoft Sans Serif"/>
                <w:sz w:val="22"/>
                <w:szCs w:val="22"/>
              </w:rPr>
              <w:t>ka</w:t>
            </w:r>
            <w:proofErr w:type="spellEnd"/>
            <w:r>
              <w:rPr>
                <w:rFonts w:ascii="Calibri" w:hAnsi="Calibri" w:cs="Microsoft Sans Serif"/>
                <w:sz w:val="22"/>
                <w:szCs w:val="22"/>
              </w:rPr>
              <w:t xml:space="preserve"> se seznani z načrtovanjem in izvajanjem pouka slovenščine kot drugega/tujega jezika</w:t>
            </w:r>
            <w:r w:rsidR="00F073CA">
              <w:rPr>
                <w:rFonts w:ascii="Calibri" w:hAnsi="Calibri" w:cs="Microsoft Sans Serif"/>
                <w:sz w:val="22"/>
                <w:szCs w:val="22"/>
              </w:rPr>
              <w:t xml:space="preserve">. </w:t>
            </w:r>
            <w:r>
              <w:rPr>
                <w:rFonts w:ascii="Calibri" w:hAnsi="Calibri" w:cs="Microsoft Sans Serif"/>
                <w:sz w:val="22"/>
                <w:szCs w:val="22"/>
              </w:rPr>
              <w:t>Usposobi se za zgodnje poučevanje slovenščine kot drugega/tujega jezika</w:t>
            </w:r>
            <w:r w:rsidR="000F0C29" w:rsidRPr="000F0C29">
              <w:rPr>
                <w:rFonts w:ascii="Calibri" w:hAnsi="Calibri" w:cs="Microsoft Sans Serif"/>
                <w:sz w:val="22"/>
                <w:szCs w:val="22"/>
                <w:highlight w:val="yellow"/>
              </w:rPr>
              <w:t xml:space="preserve"> </w:t>
            </w:r>
            <w:r>
              <w:rPr>
                <w:rFonts w:ascii="Calibri" w:hAnsi="Calibri" w:cs="Microsoft Sans Serif"/>
                <w:sz w:val="22"/>
                <w:szCs w:val="22"/>
              </w:rPr>
              <w:t>ter spozna didaktične strategije za vključevanje teh otrok v učni proces z upošteva</w:t>
            </w:r>
            <w:r w:rsidR="00A96E79">
              <w:rPr>
                <w:rFonts w:ascii="Calibri" w:hAnsi="Calibri" w:cs="Microsoft Sans Serif"/>
                <w:sz w:val="22"/>
                <w:szCs w:val="22"/>
              </w:rPr>
              <w:t xml:space="preserve">njem medkulturnosti in </w:t>
            </w:r>
            <w:r w:rsidR="00A96E79" w:rsidRPr="00F073CA">
              <w:rPr>
                <w:rFonts w:ascii="Calibri" w:hAnsi="Calibri" w:cs="Microsoft Sans Serif"/>
                <w:sz w:val="22"/>
                <w:szCs w:val="22"/>
              </w:rPr>
              <w:t>inkluzije</w:t>
            </w:r>
            <w:r w:rsidRPr="00F073CA">
              <w:rPr>
                <w:rFonts w:ascii="Calibri" w:hAnsi="Calibri" w:cs="Microsoft Sans Serif"/>
                <w:sz w:val="22"/>
                <w:szCs w:val="22"/>
              </w:rPr>
              <w:t>.</w:t>
            </w:r>
            <w:r>
              <w:rPr>
                <w:rFonts w:ascii="Calibri" w:hAnsi="Calibri" w:cs="Microsoft Sans Serif"/>
                <w:sz w:val="22"/>
                <w:szCs w:val="22"/>
              </w:rPr>
              <w:t xml:space="preserve"> Spozna temeljno literaturo obravnavanega področja.</w:t>
            </w:r>
          </w:p>
          <w:p w14:paraId="04284196" w14:textId="1E58A9B3" w:rsidR="00D70EB7" w:rsidRPr="00D70EB7" w:rsidRDefault="00D70EB7" w:rsidP="00D70EB7">
            <w:pPr>
              <w:rPr>
                <w:rFonts w:asciiTheme="minorHAnsi" w:hAnsiTheme="minorHAnsi" w:cstheme="minorHAnsi"/>
                <w:sz w:val="22"/>
                <w:szCs w:val="22"/>
              </w:rPr>
            </w:pPr>
            <w:r w:rsidRPr="00D70EB7">
              <w:rPr>
                <w:rFonts w:asciiTheme="minorHAnsi" w:hAnsiTheme="minorHAnsi" w:cstheme="minorHAnsi"/>
                <w:sz w:val="22"/>
                <w:szCs w:val="22"/>
              </w:rPr>
              <w:t xml:space="preserve">Razvija digitalne kompetence pri raziskovanju področja </w:t>
            </w:r>
            <w:r>
              <w:rPr>
                <w:rFonts w:asciiTheme="minorHAnsi" w:hAnsiTheme="minorHAnsi" w:cstheme="minorHAnsi"/>
                <w:sz w:val="22"/>
                <w:szCs w:val="22"/>
              </w:rPr>
              <w:t xml:space="preserve">slovenščine kot J2/JT </w:t>
            </w:r>
            <w:r w:rsidRPr="00D70EB7">
              <w:rPr>
                <w:rFonts w:asciiTheme="minorHAnsi" w:hAnsiTheme="minorHAnsi" w:cstheme="minorHAnsi"/>
                <w:sz w:val="22"/>
                <w:szCs w:val="22"/>
              </w:rPr>
              <w:t>ter jih vključuje pri raziskovanju.</w:t>
            </w:r>
          </w:p>
          <w:p w14:paraId="6A80415B" w14:textId="77777777" w:rsidR="00D70EB7" w:rsidRDefault="00D70EB7" w:rsidP="00D70EB7">
            <w:pPr>
              <w:spacing w:line="264" w:lineRule="auto"/>
              <w:rPr>
                <w:rFonts w:asciiTheme="minorHAnsi" w:hAnsiTheme="minorHAnsi" w:cstheme="minorHAnsi"/>
                <w:sz w:val="22"/>
                <w:szCs w:val="22"/>
              </w:rPr>
            </w:pPr>
            <w:r w:rsidRPr="00D70EB7">
              <w:rPr>
                <w:rFonts w:asciiTheme="minorHAnsi" w:hAnsiTheme="minorHAnsi" w:cstheme="minorHAnsi"/>
                <w:sz w:val="22"/>
                <w:szCs w:val="22"/>
              </w:rPr>
              <w:t xml:space="preserve">Pozna inovativne pristope za spodbujanje trajnostnega razvoja na področju </w:t>
            </w:r>
            <w:r>
              <w:rPr>
                <w:rFonts w:asciiTheme="minorHAnsi" w:hAnsiTheme="minorHAnsi" w:cstheme="minorHAnsi"/>
                <w:sz w:val="22"/>
                <w:szCs w:val="22"/>
              </w:rPr>
              <w:t>slovenščine kot J2/JT.</w:t>
            </w:r>
          </w:p>
          <w:p w14:paraId="12222B8B" w14:textId="52145B5A" w:rsidR="00D70EB7" w:rsidRDefault="00D70EB7" w:rsidP="00D70EB7">
            <w:pPr>
              <w:spacing w:line="264" w:lineRule="auto"/>
              <w:rPr>
                <w:rFonts w:ascii="Calibri" w:hAnsi="Calibri" w:cs="Microsoft Sans Serif"/>
                <w:b/>
                <w:sz w:val="22"/>
                <w:szCs w:val="22"/>
              </w:rPr>
            </w:pPr>
            <w:r w:rsidRPr="00D70EB7">
              <w:rPr>
                <w:rFonts w:asciiTheme="minorHAnsi" w:hAnsiTheme="minorHAnsi" w:cstheme="minorHAnsi"/>
                <w:sz w:val="22"/>
                <w:szCs w:val="22"/>
              </w:rPr>
              <w:t xml:space="preserve">Pozna prožne oblike izobraževanja in interdisciplinarno oblikovan učni proces </w:t>
            </w:r>
            <w:r>
              <w:rPr>
                <w:rFonts w:asciiTheme="minorHAnsi" w:hAnsiTheme="minorHAnsi" w:cstheme="minorHAnsi"/>
                <w:sz w:val="22"/>
                <w:szCs w:val="22"/>
              </w:rPr>
              <w:t>slovenščine kot J2/JT.</w:t>
            </w:r>
          </w:p>
        </w:tc>
        <w:tc>
          <w:tcPr>
            <w:tcW w:w="152" w:type="dxa"/>
            <w:gridSpan w:val="2"/>
            <w:tcBorders>
              <w:top w:val="nil"/>
              <w:left w:val="single" w:sz="4" w:space="0" w:color="auto"/>
              <w:bottom w:val="nil"/>
              <w:right w:val="single" w:sz="4" w:space="0" w:color="auto"/>
            </w:tcBorders>
          </w:tcPr>
          <w:p w14:paraId="43ED3EF3" w14:textId="77777777" w:rsidR="002667EC" w:rsidRDefault="002667EC">
            <w:pPr>
              <w:spacing w:line="276" w:lineRule="auto"/>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hideMark/>
          </w:tcPr>
          <w:p w14:paraId="7F94C6BE" w14:textId="77777777" w:rsidR="002667EC" w:rsidRDefault="002667EC">
            <w:pPr>
              <w:spacing w:line="276" w:lineRule="auto"/>
              <w:rPr>
                <w:rFonts w:ascii="Calibri" w:hAnsi="Calibri" w:cs="Calibri"/>
                <w:sz w:val="22"/>
                <w:szCs w:val="22"/>
                <w:lang w:val="en-GB"/>
              </w:rPr>
            </w:pPr>
            <w:r>
              <w:rPr>
                <w:rFonts w:ascii="Calibri" w:hAnsi="Calibri" w:cs="Calibri"/>
                <w:sz w:val="22"/>
                <w:szCs w:val="22"/>
                <w:u w:val="single"/>
                <w:lang w:val="en-GB"/>
              </w:rPr>
              <w:t>Objectives</w:t>
            </w:r>
            <w:r>
              <w:rPr>
                <w:rFonts w:ascii="Calibri" w:hAnsi="Calibri" w:cs="Calibri"/>
                <w:sz w:val="22"/>
                <w:szCs w:val="22"/>
                <w:lang w:val="en-GB"/>
              </w:rPr>
              <w:t>:</w:t>
            </w:r>
          </w:p>
          <w:p w14:paraId="09995865" w14:textId="77777777" w:rsidR="002667EC" w:rsidRDefault="002667EC">
            <w:pPr>
              <w:spacing w:line="276" w:lineRule="auto"/>
              <w:rPr>
                <w:rFonts w:ascii="Calibri" w:hAnsi="Calibri" w:cs="Calibri"/>
                <w:sz w:val="22"/>
                <w:szCs w:val="22"/>
                <w:lang w:val="en-GB"/>
              </w:rPr>
            </w:pPr>
            <w:r>
              <w:rPr>
                <w:rFonts w:ascii="Calibri" w:hAnsi="Calibri" w:cs="Calibri"/>
                <w:sz w:val="22"/>
                <w:szCs w:val="22"/>
                <w:lang w:val="en-GB"/>
              </w:rPr>
              <w:t>The students:</w:t>
            </w:r>
          </w:p>
          <w:p w14:paraId="5AE0C76C"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 xml:space="preserve">upgrade their theoretical and practical training for independent work in the first </w:t>
            </w:r>
            <w:r w:rsidR="00A96E79">
              <w:rPr>
                <w:rFonts w:ascii="Calibri" w:hAnsi="Calibri" w:cs="Calibri"/>
                <w:sz w:val="22"/>
                <w:szCs w:val="22"/>
                <w:lang w:val="en-GB"/>
              </w:rPr>
              <w:t xml:space="preserve">and second </w:t>
            </w:r>
            <w:r>
              <w:rPr>
                <w:rFonts w:ascii="Calibri" w:hAnsi="Calibri" w:cs="Calibri"/>
                <w:sz w:val="22"/>
                <w:szCs w:val="22"/>
                <w:lang w:val="en-GB"/>
              </w:rPr>
              <w:t xml:space="preserve">triennium of the </w:t>
            </w:r>
            <w:r w:rsidR="00A96E79">
              <w:rPr>
                <w:rFonts w:ascii="Calibri" w:hAnsi="Calibri" w:cs="Calibri"/>
                <w:sz w:val="22"/>
                <w:szCs w:val="22"/>
                <w:lang w:val="en-GB"/>
              </w:rPr>
              <w:t xml:space="preserve">basic school. </w:t>
            </w:r>
          </w:p>
          <w:p w14:paraId="7C4F64EE"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 xml:space="preserve">upgrade the knowledge the role of teacher in the development of communicative skills of children in the first </w:t>
            </w:r>
            <w:r w:rsidR="00A96E79">
              <w:rPr>
                <w:rFonts w:ascii="Calibri" w:hAnsi="Calibri" w:cs="Calibri"/>
                <w:sz w:val="22"/>
                <w:szCs w:val="22"/>
                <w:lang w:val="en-GB"/>
              </w:rPr>
              <w:t xml:space="preserve">and second </w:t>
            </w:r>
            <w:r>
              <w:rPr>
                <w:rFonts w:ascii="Calibri" w:hAnsi="Calibri" w:cs="Calibri"/>
                <w:sz w:val="22"/>
                <w:szCs w:val="22"/>
                <w:lang w:val="en-GB"/>
              </w:rPr>
              <w:t>triennium of the basic school;</w:t>
            </w:r>
          </w:p>
          <w:p w14:paraId="0CDFF17B"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develop interest in independent research and advisory work;</w:t>
            </w:r>
          </w:p>
          <w:p w14:paraId="063FA845"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are trained for independent teaching in exercises.</w:t>
            </w:r>
          </w:p>
          <w:p w14:paraId="53271577" w14:textId="77777777" w:rsidR="002667EC" w:rsidRDefault="002667EC">
            <w:pPr>
              <w:spacing w:before="120" w:line="276" w:lineRule="auto"/>
              <w:rPr>
                <w:rFonts w:ascii="Calibri" w:hAnsi="Calibri" w:cs="Calibri"/>
                <w:sz w:val="22"/>
                <w:szCs w:val="22"/>
                <w:u w:val="single"/>
                <w:lang w:val="en-GB"/>
              </w:rPr>
            </w:pPr>
            <w:r>
              <w:rPr>
                <w:rFonts w:ascii="Calibri" w:hAnsi="Calibri" w:cs="Calibri"/>
                <w:sz w:val="22"/>
                <w:szCs w:val="22"/>
                <w:u w:val="single"/>
                <w:lang w:val="en-GB"/>
              </w:rPr>
              <w:t>General competences:</w:t>
            </w:r>
          </w:p>
          <w:p w14:paraId="1D6F4B20"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 xml:space="preserve">Acquisition of expertise and skills in the field of </w:t>
            </w:r>
            <w:proofErr w:type="spellStart"/>
            <w:r>
              <w:rPr>
                <w:rFonts w:ascii="Calibri" w:hAnsi="Calibri" w:cs="Calibri"/>
                <w:sz w:val="22"/>
                <w:szCs w:val="22"/>
                <w:lang w:val="en-GB"/>
              </w:rPr>
              <w:t>glottodidactics</w:t>
            </w:r>
            <w:proofErr w:type="spellEnd"/>
            <w:r>
              <w:rPr>
                <w:rFonts w:ascii="Calibri" w:hAnsi="Calibri" w:cs="Calibri"/>
                <w:sz w:val="22"/>
                <w:szCs w:val="22"/>
                <w:lang w:val="en-GB"/>
              </w:rPr>
              <w:t>, especially the didactics of second or foreign language that will enable the student meaningful discourse in both the professional as well as general social area and enhance professional work.</w:t>
            </w:r>
          </w:p>
          <w:p w14:paraId="51A1DCBF"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Becoming acquainted with the use of library resources and electronic media and modern methods and teaching techniques for learning a second or foreign language taking account of the communicative approach.</w:t>
            </w:r>
          </w:p>
          <w:p w14:paraId="499E6839" w14:textId="77777777" w:rsidR="002667EC" w:rsidRDefault="002667EC">
            <w:pPr>
              <w:numPr>
                <w:ilvl w:val="0"/>
                <w:numId w:val="9"/>
              </w:numPr>
              <w:spacing w:line="276" w:lineRule="auto"/>
              <w:rPr>
                <w:rFonts w:ascii="Calibri" w:hAnsi="Calibri" w:cs="Calibri"/>
                <w:sz w:val="22"/>
                <w:szCs w:val="22"/>
                <w:lang w:val="en-GB"/>
              </w:rPr>
            </w:pPr>
            <w:r>
              <w:rPr>
                <w:rFonts w:ascii="Calibri" w:hAnsi="Calibri" w:cs="Calibri"/>
                <w:sz w:val="22"/>
                <w:szCs w:val="22"/>
                <w:lang w:val="en-GB"/>
              </w:rPr>
              <w:t>Expanding general knowledge and critical evaluation of the information obtained.</w:t>
            </w:r>
          </w:p>
          <w:p w14:paraId="4FB5FD43" w14:textId="56316CD9" w:rsidR="00F073CA" w:rsidRPr="00F073CA" w:rsidRDefault="00F073CA" w:rsidP="00F073CA">
            <w:pPr>
              <w:pStyle w:val="Odstavekseznama"/>
              <w:numPr>
                <w:ilvl w:val="0"/>
                <w:numId w:val="32"/>
              </w:numPr>
              <w:spacing w:before="120" w:line="276" w:lineRule="auto"/>
              <w:rPr>
                <w:rFonts w:ascii="Calibri" w:hAnsi="Calibri" w:cs="Calibri"/>
                <w:sz w:val="22"/>
                <w:szCs w:val="22"/>
                <w:lang w:val="en-GB"/>
              </w:rPr>
            </w:pPr>
            <w:r w:rsidRPr="00F073CA">
              <w:rPr>
                <w:rFonts w:ascii="Calibri" w:hAnsi="Calibri" w:cs="Calibri"/>
                <w:sz w:val="22"/>
                <w:szCs w:val="22"/>
                <w:lang w:val="en-GB"/>
              </w:rPr>
              <w:t>Critical reflection on pedagogical practice and pedagogical thinking.</w:t>
            </w:r>
          </w:p>
          <w:p w14:paraId="13C1C577" w14:textId="4A5FD6F4" w:rsidR="00F073CA" w:rsidRPr="00F073CA" w:rsidRDefault="00F073CA" w:rsidP="00F073CA">
            <w:pPr>
              <w:pStyle w:val="Odstavekseznama"/>
              <w:numPr>
                <w:ilvl w:val="0"/>
                <w:numId w:val="32"/>
              </w:numPr>
              <w:spacing w:before="120" w:line="276" w:lineRule="auto"/>
              <w:rPr>
                <w:rFonts w:ascii="Calibri" w:hAnsi="Calibri" w:cs="Calibri"/>
                <w:sz w:val="22"/>
                <w:szCs w:val="22"/>
                <w:lang w:val="en-GB"/>
              </w:rPr>
            </w:pPr>
            <w:r w:rsidRPr="00F073CA">
              <w:rPr>
                <w:rFonts w:ascii="Calibri" w:hAnsi="Calibri" w:cs="Calibri"/>
                <w:sz w:val="22"/>
                <w:szCs w:val="22"/>
                <w:lang w:val="en-GB"/>
              </w:rPr>
              <w:t>Appropriate use of the scientific literature and its critical evaluation.</w:t>
            </w:r>
          </w:p>
          <w:p w14:paraId="5D112E91" w14:textId="1D73CE37" w:rsidR="00CE0175" w:rsidRPr="00F073CA" w:rsidRDefault="00F073CA" w:rsidP="00F073CA">
            <w:pPr>
              <w:pStyle w:val="Odstavekseznama"/>
              <w:numPr>
                <w:ilvl w:val="0"/>
                <w:numId w:val="32"/>
              </w:numPr>
              <w:spacing w:before="120" w:line="276" w:lineRule="auto"/>
              <w:rPr>
                <w:rFonts w:ascii="Calibri" w:hAnsi="Calibri" w:cs="Calibri"/>
                <w:sz w:val="22"/>
                <w:szCs w:val="22"/>
                <w:lang w:val="en-GB"/>
              </w:rPr>
            </w:pPr>
            <w:r w:rsidRPr="00F073CA">
              <w:rPr>
                <w:rFonts w:ascii="Calibri" w:hAnsi="Calibri" w:cs="Calibri"/>
                <w:sz w:val="22"/>
                <w:szCs w:val="22"/>
                <w:lang w:val="en-GB"/>
              </w:rPr>
              <w:t xml:space="preserve">Knows appropriate research approaches in </w:t>
            </w:r>
            <w:r>
              <w:rPr>
                <w:rFonts w:ascii="Calibri" w:hAnsi="Calibri" w:cs="Calibri"/>
                <w:sz w:val="22"/>
                <w:szCs w:val="22"/>
                <w:lang w:val="en-GB"/>
              </w:rPr>
              <w:t xml:space="preserve">second or foreign language </w:t>
            </w:r>
            <w:r w:rsidRPr="00F073CA">
              <w:rPr>
                <w:rFonts w:ascii="Calibri" w:hAnsi="Calibri" w:cs="Calibri"/>
                <w:sz w:val="22"/>
                <w:szCs w:val="22"/>
                <w:lang w:val="en-GB"/>
              </w:rPr>
              <w:t xml:space="preserve">and applies </w:t>
            </w:r>
            <w:r w:rsidRPr="00F073CA">
              <w:rPr>
                <w:rFonts w:ascii="Calibri" w:hAnsi="Calibri" w:cs="Calibri"/>
                <w:sz w:val="22"/>
                <w:szCs w:val="22"/>
                <w:lang w:val="en-GB"/>
              </w:rPr>
              <w:lastRenderedPageBreak/>
              <w:t>appropriate</w:t>
            </w:r>
            <w:r w:rsidRPr="00F073CA">
              <w:t xml:space="preserve"> </w:t>
            </w:r>
            <w:r w:rsidRPr="00F073CA">
              <w:rPr>
                <w:rFonts w:ascii="Calibri" w:hAnsi="Calibri" w:cs="Calibri"/>
                <w:sz w:val="22"/>
                <w:szCs w:val="22"/>
                <w:lang w:val="en-GB"/>
              </w:rPr>
              <w:t>research methodology.</w:t>
            </w:r>
          </w:p>
          <w:p w14:paraId="77346509" w14:textId="77777777" w:rsidR="00CE0175" w:rsidRDefault="00CE0175">
            <w:pPr>
              <w:spacing w:before="120" w:line="276" w:lineRule="auto"/>
              <w:rPr>
                <w:rFonts w:ascii="Calibri" w:hAnsi="Calibri" w:cs="Calibri"/>
                <w:sz w:val="22"/>
                <w:szCs w:val="22"/>
                <w:u w:val="single"/>
                <w:lang w:val="en-GB"/>
              </w:rPr>
            </w:pPr>
          </w:p>
          <w:p w14:paraId="65BF45D0" w14:textId="77777777" w:rsidR="002667EC" w:rsidRDefault="002667EC">
            <w:pPr>
              <w:spacing w:before="120" w:line="276" w:lineRule="auto"/>
              <w:rPr>
                <w:rFonts w:ascii="Calibri" w:hAnsi="Calibri" w:cs="Calibri"/>
                <w:sz w:val="22"/>
                <w:szCs w:val="22"/>
                <w:u w:val="single"/>
                <w:lang w:val="en-GB"/>
              </w:rPr>
            </w:pPr>
            <w:r>
              <w:rPr>
                <w:rFonts w:ascii="Calibri" w:hAnsi="Calibri" w:cs="Calibri"/>
                <w:sz w:val="22"/>
                <w:szCs w:val="22"/>
                <w:u w:val="single"/>
                <w:lang w:val="en-GB"/>
              </w:rPr>
              <w:t>Subject specific competences:</w:t>
            </w:r>
          </w:p>
          <w:p w14:paraId="7E8FBC0C" w14:textId="77777777" w:rsidR="002667EC" w:rsidRDefault="002667EC" w:rsidP="00014AC8">
            <w:pPr>
              <w:spacing w:line="276" w:lineRule="auto"/>
              <w:rPr>
                <w:rFonts w:ascii="Calibri" w:hAnsi="Calibri" w:cs="Calibri"/>
                <w:sz w:val="22"/>
                <w:szCs w:val="22"/>
                <w:lang w:val="en-GB"/>
              </w:rPr>
            </w:pPr>
            <w:r>
              <w:rPr>
                <w:rFonts w:ascii="Calibri" w:hAnsi="Calibri" w:cs="Calibri"/>
                <w:sz w:val="22"/>
                <w:szCs w:val="22"/>
                <w:lang w:val="en-GB"/>
              </w:rPr>
              <w:t xml:space="preserve">The students acquire fundamental knowledge in the field of early learning and teaching Slovenian as a second or foreign language. They get acquainted with the context of early learning of Slovenian as a second or foreign language: L1, L2 and FL, language contact, language of origin (native language, mother tongue). They get acquainted with the features of Slovenian in terms of its acquisition as a second or foreign language and visibility of Slovenian in relation to other languages ​​in the light of interculturalism. They know the characteristics of the speakers of Slovenian as a second or foreign language. Students get acquainted with planning and performing teaching of Slovenian as a second or foreign language in the light of interculturalism. They get trained for early teaching of Slovenian as a second or foreign language to children with different linguistic and cultural backgrounds (foreigners, immigrants, minorities), and get to know didactic strategies for the integration of these children into the learning process with respect to interculturalism </w:t>
            </w:r>
            <w:r w:rsidRPr="00F073CA">
              <w:rPr>
                <w:rFonts w:ascii="Calibri" w:hAnsi="Calibri" w:cs="Calibri"/>
                <w:sz w:val="22"/>
                <w:szCs w:val="22"/>
                <w:lang w:val="en-GB"/>
              </w:rPr>
              <w:t>and tolerance.</w:t>
            </w:r>
            <w:r>
              <w:rPr>
                <w:rFonts w:ascii="Calibri" w:hAnsi="Calibri" w:cs="Calibri"/>
                <w:sz w:val="22"/>
                <w:szCs w:val="22"/>
                <w:lang w:val="en-GB"/>
              </w:rPr>
              <w:t xml:space="preserve"> They become familiar with the basic literature of the discussed field.</w:t>
            </w:r>
          </w:p>
          <w:p w14:paraId="6B2E218D" w14:textId="0F24454D" w:rsidR="00D70EB7" w:rsidRPr="00D70EB7" w:rsidRDefault="00D70EB7" w:rsidP="00D70EB7">
            <w:pPr>
              <w:rPr>
                <w:rFonts w:asciiTheme="minorHAnsi" w:hAnsiTheme="minorHAnsi" w:cstheme="minorHAnsi"/>
                <w:sz w:val="22"/>
                <w:szCs w:val="22"/>
                <w:lang w:val="en-GB"/>
              </w:rPr>
            </w:pPr>
            <w:r w:rsidRPr="00D70EB7">
              <w:rPr>
                <w:rFonts w:asciiTheme="minorHAnsi" w:hAnsiTheme="minorHAnsi" w:cstheme="minorHAnsi"/>
                <w:sz w:val="22"/>
                <w:szCs w:val="22"/>
                <w:lang w:val="en-GB"/>
              </w:rPr>
              <w:t xml:space="preserve">Develops and integrates digital competences in research in the field of </w:t>
            </w:r>
            <w:r>
              <w:rPr>
                <w:rFonts w:ascii="Calibri" w:hAnsi="Calibri" w:cs="Calibri"/>
                <w:sz w:val="22"/>
                <w:szCs w:val="22"/>
                <w:lang w:val="en-GB"/>
              </w:rPr>
              <w:t>Slovenian as a second or foreign language</w:t>
            </w:r>
          </w:p>
          <w:p w14:paraId="5173D9F7" w14:textId="77777777" w:rsidR="00D70EB7" w:rsidRDefault="00D70EB7" w:rsidP="00D70EB7">
            <w:pPr>
              <w:rPr>
                <w:rFonts w:ascii="Calibri" w:hAnsi="Calibri" w:cs="Calibri"/>
                <w:sz w:val="22"/>
                <w:szCs w:val="22"/>
                <w:lang w:val="en-GB"/>
              </w:rPr>
            </w:pPr>
            <w:r w:rsidRPr="00D70EB7">
              <w:rPr>
                <w:rFonts w:asciiTheme="minorHAnsi" w:hAnsiTheme="minorHAnsi" w:cstheme="minorHAnsi"/>
                <w:sz w:val="22"/>
                <w:szCs w:val="22"/>
                <w:lang w:val="en-GB"/>
              </w:rPr>
              <w:t xml:space="preserve">Knows innovative approaches to promote sustainable development in the field of </w:t>
            </w:r>
            <w:r>
              <w:rPr>
                <w:rFonts w:ascii="Calibri" w:hAnsi="Calibri" w:cs="Calibri"/>
                <w:sz w:val="22"/>
                <w:szCs w:val="22"/>
                <w:lang w:val="en-GB"/>
              </w:rPr>
              <w:t xml:space="preserve">Slovenian as a second or foreign language </w:t>
            </w:r>
          </w:p>
          <w:p w14:paraId="75E62502" w14:textId="37BDCEFB" w:rsidR="00D70EB7" w:rsidRDefault="00D70EB7" w:rsidP="00D70EB7">
            <w:pPr>
              <w:rPr>
                <w:rFonts w:ascii="Calibri" w:hAnsi="Calibri" w:cs="Calibri"/>
                <w:sz w:val="22"/>
                <w:szCs w:val="22"/>
                <w:lang w:val="en-GB"/>
              </w:rPr>
            </w:pPr>
            <w:r w:rsidRPr="00D70EB7">
              <w:rPr>
                <w:rFonts w:asciiTheme="minorHAnsi" w:hAnsiTheme="minorHAnsi" w:cstheme="minorHAnsi"/>
                <w:sz w:val="22"/>
                <w:szCs w:val="22"/>
                <w:lang w:val="en-GB"/>
              </w:rPr>
              <w:t xml:space="preserve">Is familiar with flexible forms of education and interdisciplinary learning processes in </w:t>
            </w:r>
            <w:r>
              <w:rPr>
                <w:rFonts w:ascii="Calibri" w:hAnsi="Calibri" w:cs="Calibri"/>
                <w:sz w:val="22"/>
                <w:szCs w:val="22"/>
                <w:lang w:val="en-GB"/>
              </w:rPr>
              <w:t>Slovenian as a second or foreign language.</w:t>
            </w:r>
          </w:p>
        </w:tc>
      </w:tr>
      <w:tr w:rsidR="002667EC" w14:paraId="034C8DF0" w14:textId="77777777" w:rsidTr="002667EC">
        <w:trPr>
          <w:trHeight w:val="117"/>
        </w:trPr>
        <w:tc>
          <w:tcPr>
            <w:tcW w:w="4730" w:type="dxa"/>
            <w:gridSpan w:val="3"/>
            <w:tcBorders>
              <w:top w:val="nil"/>
              <w:left w:val="nil"/>
              <w:bottom w:val="single" w:sz="4" w:space="0" w:color="auto"/>
              <w:right w:val="nil"/>
            </w:tcBorders>
          </w:tcPr>
          <w:p w14:paraId="7F81D77F" w14:textId="77777777" w:rsidR="002667EC" w:rsidRDefault="002667EC">
            <w:pPr>
              <w:spacing w:line="276" w:lineRule="auto"/>
              <w:rPr>
                <w:rFonts w:ascii="Calibri" w:hAnsi="Calibri" w:cs="Calibri"/>
                <w:b/>
                <w:sz w:val="22"/>
                <w:szCs w:val="22"/>
              </w:rPr>
            </w:pPr>
          </w:p>
          <w:p w14:paraId="33351B06" w14:textId="77777777" w:rsidR="002667EC" w:rsidRDefault="002667EC">
            <w:pPr>
              <w:spacing w:line="276" w:lineRule="auto"/>
              <w:rPr>
                <w:rFonts w:ascii="Calibri" w:hAnsi="Calibri" w:cs="Calibri"/>
                <w:b/>
                <w:sz w:val="22"/>
                <w:szCs w:val="22"/>
              </w:rPr>
            </w:pPr>
            <w:r>
              <w:rPr>
                <w:rFonts w:ascii="Calibri" w:hAnsi="Calibri" w:cs="Calibri"/>
                <w:b/>
                <w:sz w:val="22"/>
                <w:szCs w:val="22"/>
              </w:rPr>
              <w:t>Predvideni študijski rezultati:</w:t>
            </w:r>
          </w:p>
        </w:tc>
        <w:tc>
          <w:tcPr>
            <w:tcW w:w="142" w:type="dxa"/>
          </w:tcPr>
          <w:p w14:paraId="175A80A3" w14:textId="77777777" w:rsidR="002667EC" w:rsidRDefault="002667EC">
            <w:pPr>
              <w:spacing w:line="276" w:lineRule="auto"/>
              <w:rPr>
                <w:rFonts w:ascii="Calibri" w:hAnsi="Calibri" w:cs="Calibri"/>
                <w:b/>
                <w:sz w:val="22"/>
                <w:szCs w:val="22"/>
              </w:rPr>
            </w:pPr>
          </w:p>
          <w:p w14:paraId="06059D53" w14:textId="77777777" w:rsidR="002667EC" w:rsidRDefault="002667EC">
            <w:pPr>
              <w:spacing w:line="276" w:lineRule="auto"/>
              <w:rPr>
                <w:rFonts w:ascii="Calibri" w:hAnsi="Calibri" w:cs="Calibri"/>
                <w:b/>
                <w:sz w:val="22"/>
                <w:szCs w:val="22"/>
              </w:rPr>
            </w:pPr>
          </w:p>
        </w:tc>
        <w:tc>
          <w:tcPr>
            <w:tcW w:w="4823" w:type="dxa"/>
            <w:gridSpan w:val="2"/>
            <w:tcBorders>
              <w:top w:val="nil"/>
              <w:left w:val="nil"/>
              <w:bottom w:val="single" w:sz="4" w:space="0" w:color="auto"/>
              <w:right w:val="nil"/>
            </w:tcBorders>
          </w:tcPr>
          <w:p w14:paraId="20711DCB" w14:textId="77777777" w:rsidR="002667EC" w:rsidRDefault="002667EC">
            <w:pPr>
              <w:spacing w:line="276" w:lineRule="auto"/>
              <w:rPr>
                <w:rFonts w:ascii="Calibri" w:hAnsi="Calibri" w:cs="Calibri"/>
                <w:b/>
                <w:sz w:val="22"/>
                <w:szCs w:val="22"/>
              </w:rPr>
            </w:pPr>
          </w:p>
          <w:p w14:paraId="2E90C7C5"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Intended</w:t>
            </w:r>
            <w:proofErr w:type="spellEnd"/>
            <w:r>
              <w:rPr>
                <w:rFonts w:ascii="Calibri" w:hAnsi="Calibri" w:cs="Calibri"/>
                <w:b/>
                <w:sz w:val="22"/>
                <w:szCs w:val="22"/>
              </w:rPr>
              <w:t xml:space="preserve"> </w:t>
            </w:r>
            <w:proofErr w:type="spellStart"/>
            <w:r>
              <w:rPr>
                <w:rFonts w:ascii="Calibri" w:hAnsi="Calibri" w:cs="Calibri"/>
                <w:b/>
                <w:sz w:val="22"/>
                <w:szCs w:val="22"/>
              </w:rPr>
              <w:t>learning</w:t>
            </w:r>
            <w:proofErr w:type="spellEnd"/>
            <w:r>
              <w:rPr>
                <w:rFonts w:ascii="Calibri" w:hAnsi="Calibri" w:cs="Calibri"/>
                <w:b/>
                <w:sz w:val="22"/>
                <w:szCs w:val="22"/>
              </w:rPr>
              <w:t xml:space="preserve"> </w:t>
            </w:r>
            <w:proofErr w:type="spellStart"/>
            <w:r>
              <w:rPr>
                <w:rFonts w:ascii="Calibri" w:hAnsi="Calibri" w:cs="Calibri"/>
                <w:b/>
                <w:sz w:val="22"/>
                <w:szCs w:val="22"/>
              </w:rPr>
              <w:t>outcomes</w:t>
            </w:r>
            <w:proofErr w:type="spellEnd"/>
            <w:r>
              <w:rPr>
                <w:rFonts w:ascii="Calibri" w:hAnsi="Calibri" w:cs="Calibri"/>
                <w:b/>
                <w:sz w:val="22"/>
                <w:szCs w:val="22"/>
              </w:rPr>
              <w:t>:</w:t>
            </w:r>
          </w:p>
        </w:tc>
      </w:tr>
      <w:tr w:rsidR="002667EC" w14:paraId="7FA8C42D" w14:textId="77777777" w:rsidTr="002667EC">
        <w:trPr>
          <w:trHeight w:val="1387"/>
        </w:trPr>
        <w:tc>
          <w:tcPr>
            <w:tcW w:w="4730" w:type="dxa"/>
            <w:gridSpan w:val="3"/>
            <w:tcBorders>
              <w:top w:val="single" w:sz="4" w:space="0" w:color="auto"/>
              <w:left w:val="single" w:sz="4" w:space="0" w:color="auto"/>
              <w:bottom w:val="nil"/>
              <w:right w:val="single" w:sz="4" w:space="0" w:color="auto"/>
            </w:tcBorders>
          </w:tcPr>
          <w:p w14:paraId="2AEDDA99" w14:textId="77777777" w:rsidR="002667EC" w:rsidRDefault="002667EC">
            <w:pPr>
              <w:spacing w:line="276" w:lineRule="auto"/>
              <w:rPr>
                <w:rFonts w:ascii="Calibri" w:hAnsi="Calibri" w:cs="Calibri"/>
                <w:sz w:val="22"/>
                <w:szCs w:val="22"/>
                <w:u w:val="single"/>
              </w:rPr>
            </w:pPr>
            <w:r>
              <w:rPr>
                <w:rFonts w:ascii="Calibri" w:hAnsi="Calibri" w:cs="Calibri"/>
                <w:sz w:val="22"/>
                <w:szCs w:val="22"/>
                <w:u w:val="single"/>
              </w:rPr>
              <w:t>Znanje in razumevanje:</w:t>
            </w:r>
          </w:p>
          <w:p w14:paraId="01E7F216" w14:textId="77777777" w:rsidR="002667EC" w:rsidRDefault="002667EC">
            <w:pPr>
              <w:pStyle w:val="Vnos"/>
              <w:spacing w:line="276" w:lineRule="auto"/>
              <w:ind w:left="0"/>
              <w:jc w:val="left"/>
              <w:rPr>
                <w:rFonts w:ascii="Calibri" w:hAnsi="Calibri" w:cs="Microsoft Sans Serif"/>
                <w:sz w:val="22"/>
                <w:szCs w:val="22"/>
                <w:lang w:eastAsia="en-US"/>
              </w:rPr>
            </w:pPr>
            <w:r>
              <w:rPr>
                <w:rFonts w:ascii="Calibri" w:hAnsi="Calibri" w:cs="Microsoft Sans Serif"/>
                <w:sz w:val="22"/>
                <w:szCs w:val="22"/>
                <w:lang w:eastAsia="en-US"/>
              </w:rPr>
              <w:t>Študent/-</w:t>
            </w:r>
            <w:proofErr w:type="spellStart"/>
            <w:r>
              <w:rPr>
                <w:rFonts w:ascii="Calibri" w:hAnsi="Calibri" w:cs="Microsoft Sans Serif"/>
                <w:sz w:val="22"/>
                <w:szCs w:val="22"/>
                <w:lang w:eastAsia="en-US"/>
              </w:rPr>
              <w:t>ka</w:t>
            </w:r>
            <w:proofErr w:type="spellEnd"/>
            <w:r>
              <w:rPr>
                <w:rFonts w:ascii="Calibri" w:hAnsi="Calibri" w:cs="Microsoft Sans Serif"/>
                <w:sz w:val="22"/>
                <w:szCs w:val="22"/>
                <w:lang w:eastAsia="en-US"/>
              </w:rPr>
              <w:t>:</w:t>
            </w:r>
          </w:p>
          <w:p w14:paraId="3A3ED995" w14:textId="77777777" w:rsidR="002667EC" w:rsidRDefault="002667EC">
            <w:pPr>
              <w:pStyle w:val="Vnos"/>
              <w:numPr>
                <w:ilvl w:val="0"/>
                <w:numId w:val="10"/>
              </w:numPr>
              <w:spacing w:line="276" w:lineRule="auto"/>
              <w:jc w:val="left"/>
              <w:rPr>
                <w:rFonts w:ascii="Calibri" w:hAnsi="Calibri" w:cs="Microsoft Sans Serif"/>
                <w:sz w:val="22"/>
                <w:szCs w:val="22"/>
                <w:lang w:eastAsia="en-US"/>
              </w:rPr>
            </w:pPr>
            <w:r>
              <w:rPr>
                <w:rFonts w:ascii="Calibri" w:hAnsi="Calibri" w:cs="Microsoft Sans Serif"/>
                <w:sz w:val="22"/>
                <w:szCs w:val="22"/>
                <w:lang w:eastAsia="en-US"/>
              </w:rPr>
              <w:t>Pozna temeljn</w:t>
            </w:r>
            <w:r w:rsidR="000827EE">
              <w:rPr>
                <w:rFonts w:ascii="Calibri" w:hAnsi="Calibri" w:cs="Microsoft Sans Serif"/>
                <w:sz w:val="22"/>
                <w:szCs w:val="22"/>
                <w:lang w:eastAsia="en-US"/>
              </w:rPr>
              <w:t xml:space="preserve">e dejavnike otrokovega razvoja, </w:t>
            </w:r>
          </w:p>
          <w:p w14:paraId="182E0DB0" w14:textId="6CFD7BCF" w:rsidR="002667EC" w:rsidRPr="00F073CA" w:rsidRDefault="002667EC">
            <w:pPr>
              <w:pStyle w:val="Vnos"/>
              <w:numPr>
                <w:ilvl w:val="0"/>
                <w:numId w:val="10"/>
              </w:numPr>
              <w:spacing w:line="276" w:lineRule="auto"/>
              <w:jc w:val="left"/>
              <w:rPr>
                <w:rFonts w:ascii="Calibri" w:hAnsi="Calibri" w:cs="Microsoft Sans Serif"/>
                <w:sz w:val="22"/>
                <w:szCs w:val="22"/>
                <w:lang w:eastAsia="en-US"/>
              </w:rPr>
            </w:pPr>
            <w:r w:rsidRPr="00F073CA">
              <w:rPr>
                <w:rFonts w:ascii="Calibri" w:hAnsi="Calibri" w:cs="Microsoft Sans Serif"/>
                <w:sz w:val="22"/>
                <w:szCs w:val="22"/>
                <w:lang w:eastAsia="en-US"/>
              </w:rPr>
              <w:t xml:space="preserve">Pozna in upošteva ključne dejavnike, potrebne pri oblikovanju sodobnih </w:t>
            </w:r>
            <w:r w:rsidRPr="00F073CA">
              <w:rPr>
                <w:rFonts w:ascii="Calibri" w:hAnsi="Calibri" w:cs="Microsoft Sans Serif"/>
                <w:sz w:val="22"/>
                <w:szCs w:val="22"/>
                <w:lang w:eastAsia="en-US"/>
              </w:rPr>
              <w:lastRenderedPageBreak/>
              <w:t>poučevalnih modelov slovenščine kot drugega/tujega jezika</w:t>
            </w:r>
            <w:r w:rsidR="00F073CA" w:rsidRPr="00F073CA">
              <w:rPr>
                <w:rFonts w:ascii="Calibri" w:hAnsi="Calibri" w:cs="Microsoft Sans Serif"/>
                <w:sz w:val="22"/>
                <w:szCs w:val="22"/>
                <w:lang w:eastAsia="en-US"/>
              </w:rPr>
              <w:t>,</w:t>
            </w:r>
          </w:p>
          <w:p w14:paraId="1292A35E" w14:textId="48444312" w:rsidR="00F073CA" w:rsidRPr="00F073CA" w:rsidRDefault="002667EC" w:rsidP="00F073CA">
            <w:pPr>
              <w:pStyle w:val="Vnos"/>
              <w:numPr>
                <w:ilvl w:val="0"/>
                <w:numId w:val="10"/>
              </w:numPr>
              <w:spacing w:line="276" w:lineRule="auto"/>
              <w:jc w:val="left"/>
              <w:rPr>
                <w:rFonts w:ascii="Calibri" w:hAnsi="Calibri" w:cs="Microsoft Sans Serif"/>
                <w:sz w:val="22"/>
                <w:szCs w:val="22"/>
                <w:u w:val="single"/>
                <w:lang w:eastAsia="en-US"/>
              </w:rPr>
            </w:pPr>
            <w:r w:rsidRPr="00F073CA">
              <w:rPr>
                <w:rFonts w:ascii="Calibri" w:hAnsi="Calibri" w:cs="Microsoft Sans Serif"/>
                <w:sz w:val="22"/>
                <w:szCs w:val="22"/>
                <w:lang w:eastAsia="en-US"/>
              </w:rPr>
              <w:t xml:space="preserve">Pozna kriterije, ki določajo sodobne načine preverjanja in ocenjevanja znanja glede na cilje in standarde znanja slovenščine kot drugega/tujega jezika </w:t>
            </w:r>
          </w:p>
          <w:p w14:paraId="75F59840" w14:textId="00CB4E97" w:rsidR="002667EC" w:rsidRPr="00F073CA" w:rsidRDefault="002667EC" w:rsidP="006C4408">
            <w:pPr>
              <w:pStyle w:val="Vnos"/>
              <w:numPr>
                <w:ilvl w:val="0"/>
                <w:numId w:val="10"/>
              </w:numPr>
              <w:spacing w:line="276" w:lineRule="auto"/>
              <w:ind w:left="0"/>
              <w:jc w:val="left"/>
              <w:rPr>
                <w:rFonts w:ascii="Calibri" w:hAnsi="Calibri" w:cs="Microsoft Sans Serif"/>
                <w:sz w:val="22"/>
                <w:szCs w:val="22"/>
                <w:u w:val="single"/>
                <w:lang w:eastAsia="en-US"/>
              </w:rPr>
            </w:pPr>
            <w:r w:rsidRPr="00F073CA">
              <w:rPr>
                <w:rFonts w:ascii="Calibri" w:hAnsi="Calibri" w:cs="Microsoft Sans Serif"/>
                <w:sz w:val="22"/>
                <w:szCs w:val="22"/>
                <w:u w:val="single"/>
                <w:lang w:eastAsia="en-US"/>
              </w:rPr>
              <w:t>Uporaba:</w:t>
            </w:r>
          </w:p>
          <w:p w14:paraId="69DED3DF" w14:textId="77777777" w:rsidR="002667EC" w:rsidRDefault="002667EC">
            <w:pPr>
              <w:pStyle w:val="Vnos"/>
              <w:spacing w:line="276" w:lineRule="auto"/>
              <w:ind w:left="0"/>
              <w:jc w:val="left"/>
              <w:rPr>
                <w:rFonts w:ascii="Calibri" w:hAnsi="Calibri" w:cs="Microsoft Sans Serif"/>
                <w:sz w:val="22"/>
                <w:szCs w:val="22"/>
                <w:lang w:eastAsia="en-US"/>
              </w:rPr>
            </w:pPr>
            <w:r>
              <w:rPr>
                <w:rFonts w:ascii="Calibri" w:hAnsi="Calibri" w:cs="Microsoft Sans Serif"/>
                <w:sz w:val="22"/>
                <w:szCs w:val="22"/>
                <w:lang w:eastAsia="en-US"/>
              </w:rPr>
              <w:t>Študent/-</w:t>
            </w:r>
            <w:proofErr w:type="spellStart"/>
            <w:r>
              <w:rPr>
                <w:rFonts w:ascii="Calibri" w:hAnsi="Calibri" w:cs="Microsoft Sans Serif"/>
                <w:sz w:val="22"/>
                <w:szCs w:val="22"/>
                <w:lang w:eastAsia="en-US"/>
              </w:rPr>
              <w:t>ka</w:t>
            </w:r>
            <w:proofErr w:type="spellEnd"/>
            <w:r>
              <w:rPr>
                <w:rFonts w:ascii="Calibri" w:hAnsi="Calibri" w:cs="Microsoft Sans Serif"/>
                <w:sz w:val="22"/>
                <w:szCs w:val="22"/>
                <w:lang w:eastAsia="en-US"/>
              </w:rPr>
              <w:t>:</w:t>
            </w:r>
          </w:p>
          <w:p w14:paraId="2472FF56" w14:textId="16C15539" w:rsidR="000827EE" w:rsidRPr="00F073CA" w:rsidRDefault="002667EC" w:rsidP="00D62FDA">
            <w:pPr>
              <w:pStyle w:val="Vnos"/>
              <w:numPr>
                <w:ilvl w:val="0"/>
                <w:numId w:val="11"/>
              </w:numPr>
              <w:spacing w:line="276" w:lineRule="auto"/>
              <w:jc w:val="left"/>
              <w:rPr>
                <w:rFonts w:ascii="Calibri" w:hAnsi="Calibri" w:cs="Microsoft Sans Serif"/>
                <w:sz w:val="22"/>
                <w:szCs w:val="22"/>
                <w:lang w:eastAsia="en-US"/>
              </w:rPr>
            </w:pPr>
            <w:r w:rsidRPr="00F073CA">
              <w:rPr>
                <w:rFonts w:ascii="Calibri" w:hAnsi="Calibri" w:cs="Microsoft Sans Serif"/>
                <w:sz w:val="22"/>
                <w:szCs w:val="22"/>
                <w:lang w:eastAsia="en-US"/>
              </w:rPr>
              <w:t xml:space="preserve">Je sposoben/-na učinkovito izpeljati poučevalne modele za razvijanje sporazumevalne zmožnosti v slovenščini </w:t>
            </w:r>
          </w:p>
          <w:p w14:paraId="6ABA3A3D" w14:textId="77777777" w:rsidR="002667EC" w:rsidRPr="000827EE" w:rsidRDefault="002667EC" w:rsidP="00D62FDA">
            <w:pPr>
              <w:pStyle w:val="Vnos"/>
              <w:numPr>
                <w:ilvl w:val="0"/>
                <w:numId w:val="11"/>
              </w:numPr>
              <w:spacing w:line="276" w:lineRule="auto"/>
              <w:jc w:val="left"/>
              <w:rPr>
                <w:rFonts w:ascii="Calibri" w:hAnsi="Calibri" w:cs="Microsoft Sans Serif"/>
                <w:sz w:val="22"/>
                <w:szCs w:val="22"/>
                <w:lang w:eastAsia="en-US"/>
              </w:rPr>
            </w:pPr>
            <w:r w:rsidRPr="000827EE">
              <w:rPr>
                <w:rFonts w:ascii="Calibri" w:hAnsi="Calibri" w:cs="Microsoft Sans Serif"/>
                <w:sz w:val="22"/>
                <w:szCs w:val="22"/>
                <w:lang w:eastAsia="en-US"/>
              </w:rPr>
              <w:t>Zna načrtovati letno pripravo in učno uro ter ju smiselno prilagajati otrokovim zmožnostim, potrebam ter zastavljenim ciljem.</w:t>
            </w:r>
          </w:p>
          <w:p w14:paraId="0559389D" w14:textId="77777777" w:rsidR="002667EC" w:rsidRDefault="002667EC">
            <w:pPr>
              <w:pStyle w:val="Vnos"/>
              <w:spacing w:line="276" w:lineRule="auto"/>
              <w:ind w:left="0"/>
              <w:jc w:val="left"/>
              <w:rPr>
                <w:rFonts w:ascii="Calibri" w:hAnsi="Calibri" w:cs="Microsoft Sans Serif"/>
                <w:sz w:val="22"/>
                <w:szCs w:val="22"/>
                <w:lang w:eastAsia="en-US"/>
              </w:rPr>
            </w:pPr>
          </w:p>
          <w:p w14:paraId="4ADD9B94" w14:textId="77777777" w:rsidR="002667EC" w:rsidRDefault="002667EC">
            <w:pPr>
              <w:pStyle w:val="Vnos"/>
              <w:spacing w:line="276" w:lineRule="auto"/>
              <w:ind w:left="0"/>
              <w:jc w:val="left"/>
              <w:rPr>
                <w:rFonts w:ascii="Calibri" w:hAnsi="Calibri" w:cs="Microsoft Sans Serif"/>
                <w:sz w:val="22"/>
                <w:szCs w:val="22"/>
                <w:u w:val="single"/>
                <w:lang w:eastAsia="en-US"/>
              </w:rPr>
            </w:pPr>
            <w:r>
              <w:rPr>
                <w:rFonts w:ascii="Calibri" w:hAnsi="Calibri" w:cs="Microsoft Sans Serif"/>
                <w:sz w:val="22"/>
                <w:szCs w:val="22"/>
                <w:u w:val="single"/>
                <w:lang w:eastAsia="en-US"/>
              </w:rPr>
              <w:t>Refleksija:</w:t>
            </w:r>
          </w:p>
          <w:p w14:paraId="32A64D9D" w14:textId="77777777" w:rsidR="002667EC" w:rsidRDefault="002667EC">
            <w:pPr>
              <w:pStyle w:val="Vnos"/>
              <w:spacing w:line="276" w:lineRule="auto"/>
              <w:ind w:left="0"/>
              <w:jc w:val="left"/>
              <w:rPr>
                <w:rFonts w:ascii="Calibri" w:hAnsi="Calibri" w:cs="Microsoft Sans Serif"/>
                <w:sz w:val="22"/>
                <w:szCs w:val="22"/>
                <w:lang w:eastAsia="en-US"/>
              </w:rPr>
            </w:pPr>
            <w:r>
              <w:rPr>
                <w:rFonts w:ascii="Calibri" w:hAnsi="Calibri" w:cs="Microsoft Sans Serif"/>
                <w:sz w:val="22"/>
                <w:szCs w:val="22"/>
                <w:lang w:eastAsia="en-US"/>
              </w:rPr>
              <w:t>Študent/-</w:t>
            </w:r>
            <w:proofErr w:type="spellStart"/>
            <w:r>
              <w:rPr>
                <w:rFonts w:ascii="Calibri" w:hAnsi="Calibri" w:cs="Microsoft Sans Serif"/>
                <w:sz w:val="22"/>
                <w:szCs w:val="22"/>
                <w:lang w:eastAsia="en-US"/>
              </w:rPr>
              <w:t>ka</w:t>
            </w:r>
            <w:proofErr w:type="spellEnd"/>
            <w:r>
              <w:rPr>
                <w:rFonts w:ascii="Calibri" w:hAnsi="Calibri" w:cs="Microsoft Sans Serif"/>
                <w:sz w:val="22"/>
                <w:szCs w:val="22"/>
                <w:lang w:eastAsia="en-US"/>
              </w:rPr>
              <w:t>:</w:t>
            </w:r>
          </w:p>
          <w:p w14:paraId="70A317B9" w14:textId="77777777" w:rsidR="00F073CA" w:rsidRPr="00F073CA" w:rsidRDefault="002667EC" w:rsidP="00F073CA">
            <w:pPr>
              <w:pStyle w:val="Vnos"/>
              <w:numPr>
                <w:ilvl w:val="0"/>
                <w:numId w:val="12"/>
              </w:numPr>
              <w:spacing w:line="276" w:lineRule="auto"/>
              <w:jc w:val="left"/>
              <w:rPr>
                <w:rFonts w:ascii="Calibri" w:hAnsi="Calibri" w:cs="Microsoft Sans Serif"/>
                <w:b/>
                <w:sz w:val="22"/>
                <w:szCs w:val="22"/>
                <w:lang w:eastAsia="en-US"/>
              </w:rPr>
            </w:pPr>
            <w:r>
              <w:rPr>
                <w:rFonts w:ascii="Calibri" w:hAnsi="Calibri" w:cs="Microsoft Sans Serif"/>
                <w:sz w:val="22"/>
                <w:szCs w:val="22"/>
                <w:lang w:eastAsia="en-US"/>
              </w:rPr>
              <w:t>Je zmožen/-na ovrednotiti svoje poučevanje slovenščine kot drugega/tujega jezika</w:t>
            </w:r>
            <w:r>
              <w:rPr>
                <w:rFonts w:ascii="Calibri" w:hAnsi="Calibri" w:cs="Microsoft Sans Serif"/>
                <w:color w:val="FF0000"/>
                <w:sz w:val="22"/>
                <w:szCs w:val="22"/>
                <w:lang w:eastAsia="en-US"/>
              </w:rPr>
              <w:t xml:space="preserve"> </w:t>
            </w:r>
            <w:r>
              <w:rPr>
                <w:rFonts w:ascii="Calibri" w:hAnsi="Calibri" w:cs="Microsoft Sans Serif"/>
                <w:sz w:val="22"/>
                <w:szCs w:val="22"/>
                <w:lang w:eastAsia="en-US"/>
              </w:rPr>
              <w:t xml:space="preserve">glede na sodobne pristope učenja jezikov </w:t>
            </w:r>
          </w:p>
          <w:p w14:paraId="5C0258B1" w14:textId="1C868B84" w:rsidR="002667EC" w:rsidRDefault="002667EC" w:rsidP="00F073CA">
            <w:pPr>
              <w:pStyle w:val="Vnos"/>
              <w:numPr>
                <w:ilvl w:val="0"/>
                <w:numId w:val="12"/>
              </w:numPr>
              <w:spacing w:line="276" w:lineRule="auto"/>
              <w:jc w:val="left"/>
              <w:rPr>
                <w:rFonts w:ascii="Calibri" w:hAnsi="Calibri" w:cs="Microsoft Sans Serif"/>
                <w:b/>
                <w:sz w:val="22"/>
                <w:szCs w:val="22"/>
                <w:lang w:eastAsia="en-US"/>
              </w:rPr>
            </w:pPr>
            <w:r>
              <w:rPr>
                <w:rFonts w:ascii="Calibri" w:hAnsi="Calibri" w:cs="Microsoft Sans Serif"/>
                <w:sz w:val="22"/>
                <w:szCs w:val="22"/>
                <w:lang w:eastAsia="en-US"/>
              </w:rPr>
              <w:t>Strokovno ravnanje utemeljuje na osnovi praktičnega dela z otroki in sodelovanja z učiteljem/-ico prvega jezika.</w:t>
            </w:r>
          </w:p>
        </w:tc>
        <w:tc>
          <w:tcPr>
            <w:tcW w:w="142" w:type="dxa"/>
            <w:tcBorders>
              <w:top w:val="nil"/>
              <w:left w:val="single" w:sz="4" w:space="0" w:color="auto"/>
              <w:bottom w:val="nil"/>
              <w:right w:val="single" w:sz="4" w:space="0" w:color="auto"/>
            </w:tcBorders>
          </w:tcPr>
          <w:p w14:paraId="61116C4B" w14:textId="77777777" w:rsidR="002667EC" w:rsidRDefault="002667EC">
            <w:pPr>
              <w:spacing w:line="276" w:lineRule="auto"/>
              <w:rPr>
                <w:rFonts w:ascii="Calibri" w:hAnsi="Calibri" w:cs="Calibri"/>
                <w:sz w:val="22"/>
                <w:szCs w:val="22"/>
              </w:rPr>
            </w:pPr>
          </w:p>
          <w:p w14:paraId="74746BF5" w14:textId="77777777" w:rsidR="002667EC" w:rsidRDefault="002667EC">
            <w:pPr>
              <w:spacing w:line="276" w:lineRule="auto"/>
              <w:rPr>
                <w:rFonts w:ascii="Calibri" w:hAnsi="Calibri" w:cs="Calibri"/>
                <w:sz w:val="22"/>
                <w:szCs w:val="22"/>
              </w:rPr>
            </w:pPr>
          </w:p>
          <w:p w14:paraId="315E99BB" w14:textId="77777777" w:rsidR="002667EC" w:rsidRDefault="002667EC">
            <w:pPr>
              <w:spacing w:line="276" w:lineRule="auto"/>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hideMark/>
          </w:tcPr>
          <w:p w14:paraId="153C5B00" w14:textId="77777777" w:rsidR="002667EC" w:rsidRDefault="002667EC">
            <w:pPr>
              <w:spacing w:line="276" w:lineRule="auto"/>
              <w:rPr>
                <w:rFonts w:ascii="Calibri" w:hAnsi="Calibri" w:cs="Calibri"/>
                <w:sz w:val="22"/>
                <w:szCs w:val="22"/>
                <w:lang w:val="en-GB"/>
              </w:rPr>
            </w:pPr>
            <w:r>
              <w:rPr>
                <w:rFonts w:ascii="Calibri" w:hAnsi="Calibri" w:cs="Calibri"/>
                <w:sz w:val="22"/>
                <w:szCs w:val="22"/>
                <w:u w:val="single"/>
                <w:lang w:val="en-GB"/>
              </w:rPr>
              <w:t>Knowledge and understanding</w:t>
            </w:r>
            <w:r>
              <w:rPr>
                <w:rFonts w:ascii="Calibri" w:hAnsi="Calibri" w:cs="Calibri"/>
                <w:sz w:val="22"/>
                <w:szCs w:val="22"/>
                <w:lang w:val="en-GB"/>
              </w:rPr>
              <w:t>:</w:t>
            </w:r>
          </w:p>
          <w:p w14:paraId="477BCE17" w14:textId="77777777" w:rsidR="002667EC" w:rsidRDefault="002667EC">
            <w:pPr>
              <w:spacing w:line="276" w:lineRule="auto"/>
              <w:rPr>
                <w:rFonts w:ascii="Calibri" w:hAnsi="Calibri" w:cs="Calibri"/>
                <w:sz w:val="22"/>
                <w:szCs w:val="22"/>
                <w:lang w:val="en-GB"/>
              </w:rPr>
            </w:pPr>
            <w:r>
              <w:rPr>
                <w:rFonts w:ascii="Calibri" w:hAnsi="Calibri" w:cs="Calibri"/>
                <w:sz w:val="22"/>
                <w:szCs w:val="22"/>
                <w:lang w:val="en-GB"/>
              </w:rPr>
              <w:t>The students:</w:t>
            </w:r>
          </w:p>
          <w:p w14:paraId="739E1FF2" w14:textId="77777777" w:rsidR="002667EC" w:rsidRDefault="002667EC">
            <w:pPr>
              <w:numPr>
                <w:ilvl w:val="0"/>
                <w:numId w:val="13"/>
              </w:numPr>
              <w:spacing w:line="276" w:lineRule="auto"/>
              <w:rPr>
                <w:rFonts w:ascii="Calibri" w:hAnsi="Calibri" w:cs="Calibri"/>
                <w:sz w:val="22"/>
                <w:szCs w:val="22"/>
                <w:lang w:val="en-GB"/>
              </w:rPr>
            </w:pPr>
            <w:r>
              <w:rPr>
                <w:rFonts w:ascii="Calibri" w:hAnsi="Calibri" w:cs="Calibri"/>
                <w:sz w:val="22"/>
                <w:szCs w:val="22"/>
                <w:lang w:val="en-GB"/>
              </w:rPr>
              <w:t>know the basic factors of child development;</w:t>
            </w:r>
          </w:p>
          <w:p w14:paraId="143C6DB8" w14:textId="77777777" w:rsidR="002667EC" w:rsidRDefault="002667EC">
            <w:pPr>
              <w:numPr>
                <w:ilvl w:val="0"/>
                <w:numId w:val="13"/>
              </w:numPr>
              <w:spacing w:line="276" w:lineRule="auto"/>
              <w:rPr>
                <w:rFonts w:ascii="Calibri" w:hAnsi="Calibri" w:cs="Calibri"/>
                <w:sz w:val="22"/>
                <w:szCs w:val="22"/>
                <w:lang w:val="en-GB"/>
              </w:rPr>
            </w:pPr>
            <w:r>
              <w:rPr>
                <w:rFonts w:ascii="Calibri" w:hAnsi="Calibri" w:cs="Calibri"/>
                <w:sz w:val="22"/>
                <w:szCs w:val="22"/>
                <w:lang w:val="en-GB"/>
              </w:rPr>
              <w:t xml:space="preserve">know and take account of the key factors needed in the design of modern models of teaching Slovenian as a second or foreign </w:t>
            </w:r>
            <w:r>
              <w:rPr>
                <w:rFonts w:ascii="Calibri" w:hAnsi="Calibri" w:cs="Calibri"/>
                <w:sz w:val="22"/>
                <w:szCs w:val="22"/>
                <w:lang w:val="en-GB"/>
              </w:rPr>
              <w:lastRenderedPageBreak/>
              <w:t>language at an early stage of learning (pre-school and primary school – the 1st cycle of basic school);</w:t>
            </w:r>
          </w:p>
          <w:p w14:paraId="6D49E769" w14:textId="77777777" w:rsidR="002667EC" w:rsidRDefault="002667EC">
            <w:pPr>
              <w:numPr>
                <w:ilvl w:val="0"/>
                <w:numId w:val="13"/>
              </w:numPr>
              <w:spacing w:line="276" w:lineRule="auto"/>
              <w:rPr>
                <w:rFonts w:ascii="Calibri" w:hAnsi="Calibri" w:cs="Calibri"/>
                <w:sz w:val="22"/>
                <w:szCs w:val="22"/>
                <w:lang w:val="en-GB"/>
              </w:rPr>
            </w:pPr>
            <w:r>
              <w:rPr>
                <w:rFonts w:ascii="Calibri" w:hAnsi="Calibri" w:cs="Calibri"/>
                <w:sz w:val="22"/>
                <w:szCs w:val="22"/>
                <w:lang w:val="en-GB"/>
              </w:rPr>
              <w:t xml:space="preserve">know the criteria that define modern methods of examination and assessment of knowledge in relation to the objectives and standards of proficiency in Slovenian as a second or foreign language </w:t>
            </w:r>
          </w:p>
          <w:p w14:paraId="473F907E" w14:textId="77777777" w:rsidR="002667EC" w:rsidRDefault="002667EC">
            <w:pPr>
              <w:spacing w:before="120" w:line="276" w:lineRule="auto"/>
              <w:rPr>
                <w:rFonts w:ascii="Calibri" w:hAnsi="Calibri" w:cs="Calibri"/>
                <w:sz w:val="22"/>
                <w:szCs w:val="22"/>
                <w:lang w:val="en-GB"/>
              </w:rPr>
            </w:pPr>
            <w:r>
              <w:rPr>
                <w:rFonts w:ascii="Calibri" w:hAnsi="Calibri" w:cs="Calibri"/>
                <w:sz w:val="22"/>
                <w:szCs w:val="22"/>
                <w:u w:val="single"/>
                <w:lang w:val="en-GB"/>
              </w:rPr>
              <w:t>Application</w:t>
            </w:r>
            <w:r>
              <w:rPr>
                <w:rFonts w:ascii="Calibri" w:hAnsi="Calibri" w:cs="Calibri"/>
                <w:sz w:val="22"/>
                <w:szCs w:val="22"/>
                <w:lang w:val="en-GB"/>
              </w:rPr>
              <w:t>:</w:t>
            </w:r>
          </w:p>
          <w:p w14:paraId="6C971A99" w14:textId="77777777" w:rsidR="002667EC" w:rsidRDefault="002667EC">
            <w:pPr>
              <w:spacing w:line="276" w:lineRule="auto"/>
              <w:rPr>
                <w:rFonts w:ascii="Calibri" w:hAnsi="Calibri" w:cs="Calibri"/>
                <w:sz w:val="22"/>
                <w:szCs w:val="22"/>
                <w:lang w:val="en-GB"/>
              </w:rPr>
            </w:pPr>
            <w:r>
              <w:rPr>
                <w:rFonts w:ascii="Calibri" w:hAnsi="Calibri" w:cs="Calibri"/>
                <w:sz w:val="22"/>
                <w:szCs w:val="22"/>
                <w:lang w:val="en-GB"/>
              </w:rPr>
              <w:t>The students:</w:t>
            </w:r>
          </w:p>
          <w:p w14:paraId="7BE43DD7" w14:textId="77777777" w:rsidR="002667EC" w:rsidRDefault="002667EC">
            <w:pPr>
              <w:numPr>
                <w:ilvl w:val="0"/>
                <w:numId w:val="14"/>
              </w:numPr>
              <w:spacing w:line="276" w:lineRule="auto"/>
              <w:rPr>
                <w:rFonts w:ascii="Calibri" w:hAnsi="Calibri" w:cs="Calibri"/>
                <w:sz w:val="22"/>
                <w:szCs w:val="22"/>
                <w:lang w:val="en-GB"/>
              </w:rPr>
            </w:pPr>
            <w:r>
              <w:rPr>
                <w:rFonts w:ascii="Calibri" w:hAnsi="Calibri" w:cs="Calibri"/>
                <w:sz w:val="22"/>
                <w:szCs w:val="22"/>
                <w:lang w:val="en-GB"/>
              </w:rPr>
              <w:t>are able to carry out effective learning and teaching models of developing commun</w:t>
            </w:r>
            <w:r w:rsidR="000827EE">
              <w:rPr>
                <w:rFonts w:ascii="Calibri" w:hAnsi="Calibri" w:cs="Calibri"/>
                <w:sz w:val="22"/>
                <w:szCs w:val="22"/>
                <w:lang w:val="en-GB"/>
              </w:rPr>
              <w:t>icative competence in Slovenian</w:t>
            </w:r>
          </w:p>
          <w:p w14:paraId="7E254E6C" w14:textId="77777777" w:rsidR="002667EC" w:rsidRDefault="002667EC">
            <w:pPr>
              <w:numPr>
                <w:ilvl w:val="0"/>
                <w:numId w:val="14"/>
              </w:numPr>
              <w:spacing w:line="276" w:lineRule="auto"/>
              <w:rPr>
                <w:rFonts w:ascii="Calibri" w:hAnsi="Calibri" w:cs="Calibri"/>
                <w:sz w:val="22"/>
                <w:szCs w:val="22"/>
                <w:lang w:val="en-GB"/>
              </w:rPr>
            </w:pPr>
            <w:r>
              <w:rPr>
                <w:rFonts w:ascii="Calibri" w:hAnsi="Calibri" w:cs="Calibri"/>
                <w:sz w:val="22"/>
                <w:szCs w:val="22"/>
                <w:lang w:val="en-GB"/>
              </w:rPr>
              <w:t>know how to plan and prepare an annual teaching plan and a lesson plan and to reasonably adapt them to child’s abilities, needs, and set objectives.</w:t>
            </w:r>
          </w:p>
          <w:p w14:paraId="783E8608" w14:textId="77777777" w:rsidR="002667EC" w:rsidRDefault="002667EC">
            <w:pPr>
              <w:spacing w:before="120" w:line="276" w:lineRule="auto"/>
              <w:rPr>
                <w:rFonts w:ascii="Calibri" w:hAnsi="Calibri" w:cs="Calibri"/>
                <w:sz w:val="22"/>
                <w:szCs w:val="22"/>
                <w:lang w:val="en-GB"/>
              </w:rPr>
            </w:pPr>
            <w:r>
              <w:rPr>
                <w:rFonts w:ascii="Calibri" w:hAnsi="Calibri" w:cs="Calibri"/>
                <w:sz w:val="22"/>
                <w:szCs w:val="22"/>
                <w:u w:val="single"/>
                <w:lang w:val="en-GB"/>
              </w:rPr>
              <w:t>Reflection</w:t>
            </w:r>
            <w:r>
              <w:rPr>
                <w:rFonts w:ascii="Calibri" w:hAnsi="Calibri" w:cs="Calibri"/>
                <w:sz w:val="22"/>
                <w:szCs w:val="22"/>
                <w:lang w:val="en-GB"/>
              </w:rPr>
              <w:t>:</w:t>
            </w:r>
          </w:p>
          <w:p w14:paraId="11A8EA67" w14:textId="77777777" w:rsidR="002667EC" w:rsidRDefault="002667EC">
            <w:pPr>
              <w:spacing w:line="276" w:lineRule="auto"/>
              <w:rPr>
                <w:rFonts w:ascii="Calibri" w:hAnsi="Calibri" w:cs="Calibri"/>
                <w:sz w:val="22"/>
                <w:szCs w:val="22"/>
                <w:lang w:val="en-GB"/>
              </w:rPr>
            </w:pPr>
            <w:r>
              <w:rPr>
                <w:rFonts w:ascii="Calibri" w:hAnsi="Calibri" w:cs="Calibri"/>
                <w:sz w:val="22"/>
                <w:szCs w:val="22"/>
                <w:lang w:val="en-GB"/>
              </w:rPr>
              <w:t>The students:</w:t>
            </w:r>
          </w:p>
          <w:p w14:paraId="183530E3" w14:textId="77777777" w:rsidR="002667EC" w:rsidRDefault="002667EC">
            <w:pPr>
              <w:numPr>
                <w:ilvl w:val="0"/>
                <w:numId w:val="15"/>
              </w:numPr>
              <w:spacing w:line="276" w:lineRule="auto"/>
              <w:rPr>
                <w:rFonts w:ascii="Calibri" w:hAnsi="Calibri" w:cs="Calibri"/>
                <w:sz w:val="22"/>
                <w:szCs w:val="22"/>
                <w:lang w:val="en-GB"/>
              </w:rPr>
            </w:pPr>
            <w:r>
              <w:rPr>
                <w:rFonts w:ascii="Calibri" w:hAnsi="Calibri" w:cs="Calibri"/>
                <w:sz w:val="22"/>
                <w:szCs w:val="22"/>
                <w:lang w:val="en-GB"/>
              </w:rPr>
              <w:t>are able to evaluate their teaching of Slovenian as a second or foreign language according to contemporary approaches to language learning</w:t>
            </w:r>
          </w:p>
          <w:p w14:paraId="4BA1222C" w14:textId="77777777" w:rsidR="002667EC" w:rsidRDefault="002667EC">
            <w:pPr>
              <w:numPr>
                <w:ilvl w:val="0"/>
                <w:numId w:val="15"/>
              </w:numPr>
              <w:spacing w:line="276" w:lineRule="auto"/>
              <w:rPr>
                <w:rFonts w:ascii="Calibri" w:hAnsi="Calibri" w:cs="Calibri"/>
                <w:sz w:val="22"/>
                <w:szCs w:val="22"/>
                <w:lang w:val="en-GB"/>
              </w:rPr>
            </w:pPr>
            <w:r>
              <w:rPr>
                <w:rFonts w:ascii="Calibri" w:hAnsi="Calibri" w:cs="Calibri"/>
                <w:sz w:val="22"/>
                <w:szCs w:val="22"/>
                <w:lang w:val="en-GB"/>
              </w:rPr>
              <w:t>justify their professional conduct on the basis of practical work with children and of cooperation with the teacher of first language.</w:t>
            </w:r>
          </w:p>
        </w:tc>
      </w:tr>
      <w:tr w:rsidR="002667EC" w14:paraId="4AEECB79" w14:textId="77777777" w:rsidTr="002667EC">
        <w:trPr>
          <w:trHeight w:val="87"/>
        </w:trPr>
        <w:tc>
          <w:tcPr>
            <w:tcW w:w="4730" w:type="dxa"/>
            <w:gridSpan w:val="3"/>
            <w:tcBorders>
              <w:top w:val="nil"/>
              <w:left w:val="single" w:sz="4" w:space="0" w:color="auto"/>
              <w:bottom w:val="single" w:sz="4" w:space="0" w:color="auto"/>
              <w:right w:val="single" w:sz="4" w:space="0" w:color="auto"/>
            </w:tcBorders>
          </w:tcPr>
          <w:p w14:paraId="087AFC85" w14:textId="77777777" w:rsidR="002667EC" w:rsidRDefault="002667EC">
            <w:pPr>
              <w:spacing w:line="276" w:lineRule="auto"/>
              <w:rPr>
                <w:rFonts w:ascii="Calibri" w:hAnsi="Calibri" w:cs="Calibri"/>
                <w:sz w:val="22"/>
                <w:szCs w:val="22"/>
              </w:rPr>
            </w:pPr>
          </w:p>
        </w:tc>
        <w:tc>
          <w:tcPr>
            <w:tcW w:w="142" w:type="dxa"/>
            <w:tcBorders>
              <w:top w:val="nil"/>
              <w:left w:val="single" w:sz="4" w:space="0" w:color="auto"/>
              <w:bottom w:val="nil"/>
              <w:right w:val="single" w:sz="4" w:space="0" w:color="auto"/>
            </w:tcBorders>
          </w:tcPr>
          <w:p w14:paraId="71362BB1" w14:textId="77777777" w:rsidR="002667EC" w:rsidRDefault="002667EC">
            <w:pPr>
              <w:spacing w:line="276" w:lineRule="auto"/>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46371A0A" w14:textId="77777777" w:rsidR="002667EC" w:rsidRDefault="002667EC">
            <w:pPr>
              <w:spacing w:line="276" w:lineRule="auto"/>
              <w:rPr>
                <w:rFonts w:ascii="Calibri" w:hAnsi="Calibri" w:cs="Calibri"/>
                <w:sz w:val="22"/>
                <w:szCs w:val="22"/>
              </w:rPr>
            </w:pPr>
          </w:p>
        </w:tc>
      </w:tr>
      <w:tr w:rsidR="002667EC" w14:paraId="4DD13555" w14:textId="77777777" w:rsidTr="002667EC">
        <w:tc>
          <w:tcPr>
            <w:tcW w:w="4730" w:type="dxa"/>
            <w:gridSpan w:val="3"/>
            <w:tcBorders>
              <w:top w:val="nil"/>
              <w:left w:val="nil"/>
              <w:bottom w:val="single" w:sz="4" w:space="0" w:color="auto"/>
              <w:right w:val="nil"/>
            </w:tcBorders>
          </w:tcPr>
          <w:p w14:paraId="4600B2A1" w14:textId="77777777" w:rsidR="002667EC" w:rsidRDefault="002667EC">
            <w:pPr>
              <w:spacing w:line="276" w:lineRule="auto"/>
              <w:rPr>
                <w:rFonts w:ascii="Calibri" w:hAnsi="Calibri" w:cs="Calibri"/>
                <w:b/>
                <w:sz w:val="22"/>
                <w:szCs w:val="22"/>
              </w:rPr>
            </w:pPr>
          </w:p>
          <w:p w14:paraId="23D1A3E1" w14:textId="77777777" w:rsidR="002667EC" w:rsidRDefault="002667EC">
            <w:pPr>
              <w:spacing w:line="276" w:lineRule="auto"/>
              <w:rPr>
                <w:rFonts w:ascii="Calibri" w:hAnsi="Calibri" w:cs="Calibri"/>
                <w:b/>
                <w:sz w:val="22"/>
                <w:szCs w:val="22"/>
              </w:rPr>
            </w:pPr>
            <w:r>
              <w:rPr>
                <w:rFonts w:ascii="Calibri" w:hAnsi="Calibri" w:cs="Calibri"/>
                <w:b/>
                <w:sz w:val="22"/>
                <w:szCs w:val="22"/>
              </w:rPr>
              <w:t>Metode poučevanja in učenja:</w:t>
            </w:r>
          </w:p>
        </w:tc>
        <w:tc>
          <w:tcPr>
            <w:tcW w:w="142" w:type="dxa"/>
          </w:tcPr>
          <w:p w14:paraId="3C88BCF7" w14:textId="77777777" w:rsidR="002667EC" w:rsidRDefault="002667EC">
            <w:pPr>
              <w:spacing w:line="276" w:lineRule="auto"/>
              <w:rPr>
                <w:rFonts w:ascii="Calibri" w:hAnsi="Calibri" w:cs="Calibri"/>
                <w:b/>
                <w:sz w:val="22"/>
                <w:szCs w:val="22"/>
              </w:rPr>
            </w:pPr>
          </w:p>
          <w:p w14:paraId="64C61B7B" w14:textId="77777777" w:rsidR="002667EC" w:rsidRDefault="002667EC">
            <w:pPr>
              <w:spacing w:line="276" w:lineRule="auto"/>
              <w:rPr>
                <w:rFonts w:ascii="Calibri" w:hAnsi="Calibri" w:cs="Calibri"/>
                <w:b/>
                <w:sz w:val="22"/>
                <w:szCs w:val="22"/>
              </w:rPr>
            </w:pPr>
          </w:p>
        </w:tc>
        <w:tc>
          <w:tcPr>
            <w:tcW w:w="4823" w:type="dxa"/>
            <w:gridSpan w:val="2"/>
            <w:tcBorders>
              <w:top w:val="nil"/>
              <w:left w:val="nil"/>
              <w:bottom w:val="single" w:sz="4" w:space="0" w:color="auto"/>
              <w:right w:val="nil"/>
            </w:tcBorders>
          </w:tcPr>
          <w:p w14:paraId="1F193007" w14:textId="77777777" w:rsidR="002667EC" w:rsidRDefault="002667EC">
            <w:pPr>
              <w:spacing w:line="276" w:lineRule="auto"/>
              <w:rPr>
                <w:rFonts w:ascii="Calibri" w:hAnsi="Calibri" w:cs="Calibri"/>
                <w:b/>
                <w:sz w:val="22"/>
                <w:szCs w:val="22"/>
              </w:rPr>
            </w:pPr>
          </w:p>
          <w:p w14:paraId="24543710"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Learning</w:t>
            </w:r>
            <w:proofErr w:type="spellEnd"/>
            <w:r>
              <w:rPr>
                <w:rFonts w:ascii="Calibri" w:hAnsi="Calibri" w:cs="Calibri"/>
                <w:b/>
                <w:sz w:val="22"/>
                <w:szCs w:val="22"/>
              </w:rPr>
              <w:t xml:space="preserve"> </w:t>
            </w:r>
            <w:proofErr w:type="spellStart"/>
            <w:r>
              <w:rPr>
                <w:rFonts w:ascii="Calibri" w:hAnsi="Calibri" w:cs="Calibri"/>
                <w:b/>
                <w:sz w:val="22"/>
                <w:szCs w:val="22"/>
              </w:rPr>
              <w:t>and</w:t>
            </w:r>
            <w:proofErr w:type="spellEnd"/>
            <w:r>
              <w:rPr>
                <w:rFonts w:ascii="Calibri" w:hAnsi="Calibri" w:cs="Calibri"/>
                <w:b/>
                <w:sz w:val="22"/>
                <w:szCs w:val="22"/>
              </w:rPr>
              <w:t xml:space="preserve"> </w:t>
            </w:r>
            <w:proofErr w:type="spellStart"/>
            <w:r>
              <w:rPr>
                <w:rFonts w:ascii="Calibri" w:hAnsi="Calibri" w:cs="Calibri"/>
                <w:b/>
                <w:sz w:val="22"/>
                <w:szCs w:val="22"/>
              </w:rPr>
              <w:t>teaching</w:t>
            </w:r>
            <w:proofErr w:type="spellEnd"/>
            <w:r>
              <w:rPr>
                <w:rFonts w:ascii="Calibri" w:hAnsi="Calibri" w:cs="Calibri"/>
                <w:b/>
                <w:sz w:val="22"/>
                <w:szCs w:val="22"/>
              </w:rPr>
              <w:t xml:space="preserve"> </w:t>
            </w:r>
            <w:proofErr w:type="spellStart"/>
            <w:r>
              <w:rPr>
                <w:rFonts w:ascii="Calibri" w:hAnsi="Calibri" w:cs="Calibri"/>
                <w:b/>
                <w:sz w:val="22"/>
                <w:szCs w:val="22"/>
              </w:rPr>
              <w:t>methods</w:t>
            </w:r>
            <w:proofErr w:type="spellEnd"/>
            <w:r>
              <w:rPr>
                <w:rFonts w:ascii="Calibri" w:hAnsi="Calibri" w:cs="Calibri"/>
                <w:b/>
                <w:sz w:val="22"/>
                <w:szCs w:val="22"/>
              </w:rPr>
              <w:t>:</w:t>
            </w:r>
          </w:p>
        </w:tc>
      </w:tr>
      <w:tr w:rsidR="002667EC" w14:paraId="50886694" w14:textId="77777777" w:rsidTr="002667EC">
        <w:trPr>
          <w:trHeight w:val="1715"/>
        </w:trPr>
        <w:tc>
          <w:tcPr>
            <w:tcW w:w="4730" w:type="dxa"/>
            <w:gridSpan w:val="3"/>
            <w:tcBorders>
              <w:top w:val="single" w:sz="4" w:space="0" w:color="auto"/>
              <w:left w:val="single" w:sz="4" w:space="0" w:color="auto"/>
              <w:bottom w:val="single" w:sz="4" w:space="0" w:color="auto"/>
              <w:right w:val="single" w:sz="4" w:space="0" w:color="auto"/>
            </w:tcBorders>
            <w:hideMark/>
          </w:tcPr>
          <w:p w14:paraId="6DF7D385" w14:textId="77777777" w:rsidR="002667EC" w:rsidRDefault="002667EC">
            <w:pPr>
              <w:spacing w:line="276" w:lineRule="auto"/>
              <w:rPr>
                <w:rFonts w:ascii="Calibri" w:hAnsi="Calibri" w:cs="Microsoft Sans Serif"/>
                <w:sz w:val="22"/>
                <w:szCs w:val="22"/>
              </w:rPr>
            </w:pPr>
            <w:r>
              <w:rPr>
                <w:rFonts w:ascii="Calibri" w:hAnsi="Calibri" w:cs="Microsoft Sans Serif"/>
                <w:sz w:val="22"/>
                <w:szCs w:val="22"/>
              </w:rPr>
              <w:t xml:space="preserve">Predavanja, seminarji, projektno delo, igra vlog, individualni študij predpisane literature, individualna in/ali skupinska izdelava seminarja, individualne in skupinske konzultacije, individualna evalvacija in refleksija lastnega dela, izdelava </w:t>
            </w:r>
            <w:proofErr w:type="spellStart"/>
            <w:r>
              <w:rPr>
                <w:rFonts w:ascii="Calibri" w:hAnsi="Calibri" w:cs="Microsoft Sans Serif"/>
                <w:sz w:val="22"/>
                <w:szCs w:val="22"/>
              </w:rPr>
              <w:t>portfolija</w:t>
            </w:r>
            <w:proofErr w:type="spellEnd"/>
            <w:r>
              <w:rPr>
                <w:rFonts w:ascii="Calibri" w:hAnsi="Calibri" w:cs="Microsoft Sans Serif"/>
                <w:sz w:val="22"/>
                <w:szCs w:val="22"/>
              </w:rPr>
              <w:t>.</w:t>
            </w:r>
          </w:p>
        </w:tc>
        <w:tc>
          <w:tcPr>
            <w:tcW w:w="142" w:type="dxa"/>
            <w:tcBorders>
              <w:top w:val="nil"/>
              <w:left w:val="single" w:sz="4" w:space="0" w:color="auto"/>
              <w:bottom w:val="nil"/>
              <w:right w:val="single" w:sz="4" w:space="0" w:color="auto"/>
            </w:tcBorders>
          </w:tcPr>
          <w:p w14:paraId="577A86C2" w14:textId="77777777" w:rsidR="002667EC" w:rsidRDefault="002667EC">
            <w:pPr>
              <w:spacing w:line="276" w:lineRule="auto"/>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hideMark/>
          </w:tcPr>
          <w:p w14:paraId="12909A9E" w14:textId="77777777" w:rsidR="002667EC" w:rsidRDefault="002667EC">
            <w:pPr>
              <w:spacing w:line="276" w:lineRule="auto"/>
              <w:rPr>
                <w:rFonts w:ascii="Calibri" w:hAnsi="Calibri" w:cs="Calibri"/>
                <w:sz w:val="22"/>
                <w:szCs w:val="22"/>
                <w:lang w:val="en-GB"/>
              </w:rPr>
            </w:pPr>
            <w:r>
              <w:rPr>
                <w:rFonts w:ascii="Calibri" w:hAnsi="Calibri" w:cs="Calibri"/>
                <w:sz w:val="22"/>
                <w:szCs w:val="22"/>
                <w:lang w:val="en-GB"/>
              </w:rPr>
              <w:t>Lectures, seminars, project work, role play, individual study of literature, individual and/or group preparation of a seminar, individual and group consultations, individual evaluation and reflection on their own work, creation of portfolio.</w:t>
            </w:r>
          </w:p>
        </w:tc>
      </w:tr>
      <w:tr w:rsidR="002667EC" w14:paraId="73CCC08E" w14:textId="77777777" w:rsidTr="002667EC">
        <w:tc>
          <w:tcPr>
            <w:tcW w:w="4023" w:type="dxa"/>
            <w:tcBorders>
              <w:top w:val="nil"/>
              <w:left w:val="nil"/>
              <w:bottom w:val="single" w:sz="4" w:space="0" w:color="auto"/>
              <w:right w:val="nil"/>
            </w:tcBorders>
          </w:tcPr>
          <w:p w14:paraId="1BD42B09" w14:textId="77777777" w:rsidR="002667EC" w:rsidRDefault="002667EC">
            <w:pPr>
              <w:spacing w:line="276" w:lineRule="auto"/>
              <w:rPr>
                <w:rFonts w:ascii="Calibri" w:hAnsi="Calibri" w:cs="Calibri"/>
                <w:b/>
                <w:sz w:val="22"/>
                <w:szCs w:val="22"/>
              </w:rPr>
            </w:pPr>
          </w:p>
          <w:p w14:paraId="3583C7FF" w14:textId="77777777" w:rsidR="002667EC" w:rsidRDefault="002667EC">
            <w:pPr>
              <w:spacing w:line="276" w:lineRule="auto"/>
              <w:rPr>
                <w:rFonts w:ascii="Calibri" w:hAnsi="Calibri" w:cs="Calibri"/>
                <w:b/>
                <w:sz w:val="22"/>
                <w:szCs w:val="22"/>
              </w:rPr>
            </w:pPr>
            <w:r>
              <w:rPr>
                <w:rFonts w:ascii="Calibri" w:hAnsi="Calibri" w:cs="Calibri"/>
                <w:b/>
                <w:sz w:val="22"/>
                <w:szCs w:val="22"/>
              </w:rPr>
              <w:t>Načini ocenjevanja:</w:t>
            </w:r>
          </w:p>
        </w:tc>
        <w:tc>
          <w:tcPr>
            <w:tcW w:w="1560" w:type="dxa"/>
            <w:gridSpan w:val="4"/>
            <w:tcBorders>
              <w:top w:val="nil"/>
              <w:left w:val="nil"/>
              <w:bottom w:val="single" w:sz="4" w:space="0" w:color="auto"/>
              <w:right w:val="nil"/>
            </w:tcBorders>
            <w:hideMark/>
          </w:tcPr>
          <w:p w14:paraId="1B9C3F4E" w14:textId="77777777" w:rsidR="002667EC" w:rsidRDefault="002667EC">
            <w:pPr>
              <w:spacing w:line="276" w:lineRule="auto"/>
              <w:rPr>
                <w:rFonts w:ascii="Calibri" w:hAnsi="Calibri" w:cs="Calibri"/>
                <w:sz w:val="22"/>
                <w:szCs w:val="22"/>
              </w:rPr>
            </w:pPr>
            <w:r>
              <w:rPr>
                <w:rFonts w:ascii="Calibri" w:hAnsi="Calibri" w:cs="Calibri"/>
                <w:sz w:val="22"/>
                <w:szCs w:val="22"/>
              </w:rPr>
              <w:t>Delež (v %) /</w:t>
            </w:r>
          </w:p>
          <w:p w14:paraId="5435599E" w14:textId="77777777" w:rsidR="002667EC" w:rsidRDefault="002667EC">
            <w:pPr>
              <w:spacing w:line="276" w:lineRule="auto"/>
              <w:rPr>
                <w:rFonts w:ascii="Calibri" w:hAnsi="Calibri" w:cs="Calibri"/>
                <w:b/>
                <w:sz w:val="22"/>
                <w:szCs w:val="22"/>
              </w:rPr>
            </w:pPr>
            <w:proofErr w:type="spellStart"/>
            <w:r>
              <w:rPr>
                <w:rFonts w:ascii="Calibri" w:hAnsi="Calibri" w:cs="Calibri"/>
                <w:sz w:val="22"/>
                <w:szCs w:val="22"/>
              </w:rPr>
              <w:t>Weight</w:t>
            </w:r>
            <w:proofErr w:type="spellEnd"/>
            <w:r>
              <w:rPr>
                <w:rFonts w:ascii="Calibri" w:hAnsi="Calibri" w:cs="Calibri"/>
                <w:sz w:val="22"/>
                <w:szCs w:val="22"/>
              </w:rPr>
              <w:t xml:space="preserve"> (in %)</w:t>
            </w:r>
          </w:p>
        </w:tc>
        <w:tc>
          <w:tcPr>
            <w:tcW w:w="4112" w:type="dxa"/>
            <w:tcBorders>
              <w:top w:val="nil"/>
              <w:left w:val="nil"/>
              <w:bottom w:val="single" w:sz="4" w:space="0" w:color="auto"/>
              <w:right w:val="nil"/>
            </w:tcBorders>
          </w:tcPr>
          <w:p w14:paraId="1DBBEAC7" w14:textId="77777777" w:rsidR="002667EC" w:rsidRDefault="002667EC">
            <w:pPr>
              <w:spacing w:line="276" w:lineRule="auto"/>
              <w:rPr>
                <w:rFonts w:ascii="Calibri" w:hAnsi="Calibri" w:cs="Calibri"/>
                <w:b/>
                <w:sz w:val="22"/>
                <w:szCs w:val="22"/>
              </w:rPr>
            </w:pPr>
          </w:p>
          <w:p w14:paraId="4D2A88BE" w14:textId="77777777" w:rsidR="002667EC" w:rsidRDefault="002667EC">
            <w:pPr>
              <w:spacing w:line="276" w:lineRule="auto"/>
              <w:rPr>
                <w:rFonts w:ascii="Calibri" w:hAnsi="Calibri" w:cs="Calibri"/>
                <w:b/>
                <w:sz w:val="22"/>
                <w:szCs w:val="22"/>
              </w:rPr>
            </w:pPr>
            <w:proofErr w:type="spellStart"/>
            <w:r>
              <w:rPr>
                <w:rFonts w:ascii="Calibri" w:hAnsi="Calibri" w:cs="Calibri"/>
                <w:b/>
                <w:sz w:val="22"/>
                <w:szCs w:val="22"/>
              </w:rPr>
              <w:t>Assessment</w:t>
            </w:r>
            <w:proofErr w:type="spellEnd"/>
            <w:r>
              <w:rPr>
                <w:rFonts w:ascii="Calibri" w:hAnsi="Calibri" w:cs="Calibri"/>
                <w:b/>
                <w:sz w:val="22"/>
                <w:szCs w:val="22"/>
              </w:rPr>
              <w:t>:</w:t>
            </w:r>
          </w:p>
        </w:tc>
      </w:tr>
      <w:tr w:rsidR="002667EC" w14:paraId="1412D285" w14:textId="77777777" w:rsidTr="002667EC">
        <w:trPr>
          <w:trHeight w:val="410"/>
        </w:trPr>
        <w:tc>
          <w:tcPr>
            <w:tcW w:w="4023" w:type="dxa"/>
            <w:tcBorders>
              <w:top w:val="single" w:sz="4" w:space="0" w:color="auto"/>
              <w:left w:val="single" w:sz="4" w:space="0" w:color="auto"/>
              <w:bottom w:val="single" w:sz="4" w:space="0" w:color="auto"/>
              <w:right w:val="single" w:sz="4" w:space="0" w:color="auto"/>
            </w:tcBorders>
          </w:tcPr>
          <w:p w14:paraId="1103F822" w14:textId="77777777" w:rsidR="002667EC" w:rsidRDefault="002667EC">
            <w:pPr>
              <w:spacing w:line="276" w:lineRule="auto"/>
              <w:rPr>
                <w:rFonts w:ascii="Calibri" w:hAnsi="Calibri" w:cs="Calibri"/>
                <w:sz w:val="22"/>
                <w:szCs w:val="22"/>
              </w:rPr>
            </w:pPr>
          </w:p>
          <w:p w14:paraId="6052DD3B" w14:textId="77777777" w:rsidR="002667EC" w:rsidRDefault="00E170AB">
            <w:pPr>
              <w:pStyle w:val="Vnos"/>
              <w:numPr>
                <w:ilvl w:val="0"/>
                <w:numId w:val="16"/>
              </w:numPr>
              <w:tabs>
                <w:tab w:val="num" w:pos="709"/>
                <w:tab w:val="left" w:pos="8460"/>
              </w:tabs>
              <w:spacing w:line="276" w:lineRule="auto"/>
              <w:jc w:val="left"/>
              <w:rPr>
                <w:rFonts w:ascii="Calibri" w:hAnsi="Calibri" w:cs="Microsoft Sans Serif"/>
                <w:sz w:val="22"/>
                <w:szCs w:val="22"/>
                <w:lang w:eastAsia="en-US"/>
              </w:rPr>
            </w:pPr>
            <w:r>
              <w:rPr>
                <w:rFonts w:ascii="Calibri" w:hAnsi="Calibri" w:cs="Microsoft Sans Serif"/>
                <w:sz w:val="22"/>
                <w:szCs w:val="22"/>
                <w:lang w:eastAsia="en-US"/>
              </w:rPr>
              <w:t xml:space="preserve">pisni/ustni izpit </w:t>
            </w:r>
          </w:p>
          <w:p w14:paraId="65FE1911" w14:textId="77777777" w:rsidR="002667EC" w:rsidRDefault="00E170AB">
            <w:pPr>
              <w:pStyle w:val="Vnos"/>
              <w:numPr>
                <w:ilvl w:val="0"/>
                <w:numId w:val="16"/>
              </w:numPr>
              <w:tabs>
                <w:tab w:val="num" w:pos="709"/>
                <w:tab w:val="left" w:pos="8460"/>
              </w:tabs>
              <w:spacing w:line="276" w:lineRule="auto"/>
              <w:jc w:val="left"/>
              <w:rPr>
                <w:rFonts w:ascii="Calibri" w:hAnsi="Calibri" w:cs="Microsoft Sans Serif"/>
                <w:sz w:val="22"/>
                <w:szCs w:val="22"/>
                <w:lang w:eastAsia="en-US"/>
              </w:rPr>
            </w:pPr>
            <w:r>
              <w:rPr>
                <w:rFonts w:ascii="Calibri" w:hAnsi="Calibri" w:cs="Microsoft Sans Serif"/>
                <w:sz w:val="22"/>
                <w:szCs w:val="22"/>
                <w:lang w:eastAsia="en-US"/>
              </w:rPr>
              <w:t>opravljen nastop</w:t>
            </w:r>
            <w:r w:rsidR="002667EC">
              <w:rPr>
                <w:rFonts w:ascii="Calibri" w:hAnsi="Calibri" w:cs="Microsoft Sans Serif"/>
                <w:sz w:val="22"/>
                <w:szCs w:val="22"/>
                <w:lang w:eastAsia="en-US"/>
              </w:rPr>
              <w:t>,</w:t>
            </w:r>
          </w:p>
          <w:p w14:paraId="60148BF2" w14:textId="77777777" w:rsidR="002667EC" w:rsidRDefault="002667EC" w:rsidP="00014AC8">
            <w:pPr>
              <w:pStyle w:val="Vnos"/>
              <w:numPr>
                <w:ilvl w:val="0"/>
                <w:numId w:val="16"/>
              </w:numPr>
              <w:tabs>
                <w:tab w:val="num" w:pos="709"/>
                <w:tab w:val="left" w:pos="8460"/>
              </w:tabs>
              <w:spacing w:line="276" w:lineRule="auto"/>
              <w:jc w:val="left"/>
              <w:rPr>
                <w:rFonts w:ascii="Calibri" w:hAnsi="Calibri" w:cs="Microsoft Sans Serif"/>
                <w:sz w:val="22"/>
                <w:szCs w:val="22"/>
                <w:lang w:eastAsia="en-US"/>
              </w:rPr>
            </w:pPr>
            <w:r w:rsidRPr="00F073CA">
              <w:rPr>
                <w:rFonts w:ascii="Calibri" w:hAnsi="Calibri" w:cs="Microsoft Sans Serif"/>
                <w:sz w:val="22"/>
                <w:szCs w:val="22"/>
                <w:lang w:eastAsia="en-US"/>
              </w:rPr>
              <w:t>seminarska naloga</w:t>
            </w:r>
            <w:r w:rsidR="00014AC8" w:rsidRPr="00F073CA">
              <w:rPr>
                <w:rFonts w:ascii="Calibri" w:hAnsi="Calibri" w:cs="Microsoft Sans Serif"/>
                <w:sz w:val="22"/>
                <w:szCs w:val="22"/>
                <w:lang w:eastAsia="en-US"/>
              </w:rPr>
              <w:t>, projektno delo, avtentična naloga</w:t>
            </w:r>
            <w:r>
              <w:rPr>
                <w:rFonts w:ascii="Calibri" w:hAnsi="Calibri" w:cs="Microsoft Sans Serif"/>
                <w:sz w:val="22"/>
                <w:szCs w:val="22"/>
                <w:lang w:eastAsia="en-US"/>
              </w:rPr>
              <w:t xml:space="preser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F49BCE7" w14:textId="77777777" w:rsidR="00014AC8" w:rsidRDefault="00014AC8">
            <w:pPr>
              <w:spacing w:line="276" w:lineRule="auto"/>
              <w:jc w:val="center"/>
              <w:rPr>
                <w:rFonts w:ascii="Calibri" w:hAnsi="Calibri" w:cs="Calibri"/>
                <w:sz w:val="22"/>
                <w:szCs w:val="22"/>
              </w:rPr>
            </w:pPr>
          </w:p>
          <w:p w14:paraId="1AE0924F" w14:textId="77777777" w:rsidR="002667EC" w:rsidRDefault="002667EC">
            <w:pPr>
              <w:spacing w:line="276" w:lineRule="auto"/>
              <w:jc w:val="center"/>
              <w:rPr>
                <w:rFonts w:ascii="Calibri" w:hAnsi="Calibri" w:cs="Calibri"/>
                <w:sz w:val="22"/>
                <w:szCs w:val="22"/>
              </w:rPr>
            </w:pPr>
            <w:r>
              <w:rPr>
                <w:rFonts w:ascii="Calibri" w:hAnsi="Calibri" w:cs="Calibri"/>
                <w:sz w:val="22"/>
                <w:szCs w:val="22"/>
              </w:rPr>
              <w:t>60 %</w:t>
            </w:r>
          </w:p>
          <w:p w14:paraId="34599081" w14:textId="77777777" w:rsidR="002667EC" w:rsidRDefault="002667EC">
            <w:pPr>
              <w:spacing w:line="276" w:lineRule="auto"/>
              <w:jc w:val="center"/>
              <w:rPr>
                <w:rFonts w:ascii="Calibri" w:hAnsi="Calibri" w:cs="Calibri"/>
                <w:sz w:val="22"/>
                <w:szCs w:val="22"/>
              </w:rPr>
            </w:pPr>
            <w:r>
              <w:rPr>
                <w:rFonts w:ascii="Calibri" w:hAnsi="Calibri" w:cs="Calibri"/>
                <w:sz w:val="22"/>
                <w:szCs w:val="22"/>
              </w:rPr>
              <w:t>20 %</w:t>
            </w:r>
          </w:p>
          <w:p w14:paraId="6B097A5B" w14:textId="77777777" w:rsidR="002667EC" w:rsidRDefault="002667EC">
            <w:pPr>
              <w:spacing w:line="276" w:lineRule="auto"/>
              <w:jc w:val="center"/>
              <w:rPr>
                <w:rFonts w:ascii="Calibri" w:hAnsi="Calibri" w:cs="Calibri"/>
                <w:sz w:val="22"/>
                <w:szCs w:val="22"/>
              </w:rPr>
            </w:pPr>
            <w:r>
              <w:rPr>
                <w:rFonts w:ascii="Calibri" w:hAnsi="Calibri" w:cs="Calibri"/>
                <w:sz w:val="22"/>
                <w:szCs w:val="22"/>
              </w:rPr>
              <w:t>20 %</w:t>
            </w:r>
          </w:p>
          <w:p w14:paraId="65A7D890" w14:textId="77777777" w:rsidR="002667EC" w:rsidRDefault="002667EC">
            <w:pPr>
              <w:spacing w:line="276" w:lineRule="auto"/>
              <w:rPr>
                <w:rFonts w:ascii="Calibri" w:hAnsi="Calibri" w:cs="Calibri"/>
                <w:b/>
                <w:sz w:val="22"/>
                <w:szCs w:val="22"/>
              </w:rPr>
            </w:pPr>
          </w:p>
          <w:p w14:paraId="732BEE8A" w14:textId="77777777" w:rsidR="002667EC" w:rsidRDefault="002667EC">
            <w:pPr>
              <w:spacing w:line="276" w:lineRule="auto"/>
              <w:rPr>
                <w:rFonts w:ascii="Calibri" w:hAnsi="Calibri" w:cs="Calibri"/>
                <w:b/>
                <w:sz w:val="22"/>
                <w:szCs w:val="22"/>
              </w:rPr>
            </w:pPr>
          </w:p>
        </w:tc>
        <w:tc>
          <w:tcPr>
            <w:tcW w:w="4112" w:type="dxa"/>
            <w:tcBorders>
              <w:top w:val="single" w:sz="4" w:space="0" w:color="auto"/>
              <w:left w:val="single" w:sz="4" w:space="0" w:color="auto"/>
              <w:bottom w:val="single" w:sz="4" w:space="0" w:color="auto"/>
              <w:right w:val="single" w:sz="4" w:space="0" w:color="auto"/>
            </w:tcBorders>
          </w:tcPr>
          <w:p w14:paraId="776B295A" w14:textId="77777777" w:rsidR="002667EC" w:rsidRDefault="002667EC">
            <w:pPr>
              <w:numPr>
                <w:ilvl w:val="0"/>
                <w:numId w:val="17"/>
              </w:numPr>
              <w:spacing w:line="276" w:lineRule="auto"/>
              <w:rPr>
                <w:rFonts w:ascii="Calibri" w:hAnsi="Calibri" w:cs="Calibri"/>
                <w:b/>
                <w:sz w:val="22"/>
                <w:szCs w:val="22"/>
              </w:rPr>
            </w:pPr>
            <w:proofErr w:type="spellStart"/>
            <w:r>
              <w:rPr>
                <w:rFonts w:ascii="Calibri" w:hAnsi="Calibri" w:cs="Calibri"/>
                <w:sz w:val="22"/>
                <w:szCs w:val="22"/>
              </w:rPr>
              <w:t>written</w:t>
            </w:r>
            <w:proofErr w:type="spellEnd"/>
            <w:r>
              <w:rPr>
                <w:rFonts w:ascii="Calibri" w:hAnsi="Calibri" w:cs="Calibri"/>
                <w:sz w:val="22"/>
                <w:szCs w:val="22"/>
              </w:rPr>
              <w:t xml:space="preserve"> </w:t>
            </w:r>
            <w:proofErr w:type="spellStart"/>
            <w:r>
              <w:rPr>
                <w:rFonts w:ascii="Calibri" w:hAnsi="Calibri" w:cs="Calibri"/>
                <w:sz w:val="22"/>
                <w:szCs w:val="22"/>
              </w:rPr>
              <w:t>and</w:t>
            </w:r>
            <w:proofErr w:type="spellEnd"/>
            <w:r>
              <w:rPr>
                <w:rFonts w:ascii="Calibri" w:hAnsi="Calibri" w:cs="Calibri"/>
                <w:sz w:val="22"/>
                <w:szCs w:val="22"/>
              </w:rPr>
              <w:t>/</w:t>
            </w:r>
            <w:proofErr w:type="spellStart"/>
            <w:r>
              <w:rPr>
                <w:rFonts w:ascii="Calibri" w:hAnsi="Calibri" w:cs="Calibri"/>
                <w:sz w:val="22"/>
                <w:szCs w:val="22"/>
              </w:rPr>
              <w:t>or</w:t>
            </w:r>
            <w:proofErr w:type="spellEnd"/>
            <w:r>
              <w:rPr>
                <w:rFonts w:ascii="Calibri" w:hAnsi="Calibri" w:cs="Calibri"/>
                <w:sz w:val="22"/>
                <w:szCs w:val="22"/>
              </w:rPr>
              <w:t xml:space="preserve"> oral </w:t>
            </w:r>
            <w:proofErr w:type="spellStart"/>
            <w:r>
              <w:rPr>
                <w:rFonts w:ascii="Calibri" w:hAnsi="Calibri" w:cs="Calibri"/>
                <w:sz w:val="22"/>
                <w:szCs w:val="22"/>
              </w:rPr>
              <w:t>exam</w:t>
            </w:r>
            <w:proofErr w:type="spellEnd"/>
            <w:r>
              <w:rPr>
                <w:rFonts w:ascii="Calibri" w:hAnsi="Calibri" w:cs="Calibri"/>
                <w:sz w:val="22"/>
                <w:szCs w:val="22"/>
              </w:rPr>
              <w:t>;</w:t>
            </w:r>
          </w:p>
          <w:p w14:paraId="651E6066" w14:textId="0AD45FAD" w:rsidR="002667EC" w:rsidRPr="00F073CA" w:rsidRDefault="002667EC">
            <w:pPr>
              <w:numPr>
                <w:ilvl w:val="0"/>
                <w:numId w:val="17"/>
              </w:numPr>
              <w:spacing w:line="276" w:lineRule="auto"/>
              <w:rPr>
                <w:rFonts w:ascii="Calibri" w:hAnsi="Calibri" w:cs="Calibri"/>
                <w:b/>
                <w:sz w:val="22"/>
                <w:szCs w:val="22"/>
              </w:rPr>
            </w:pPr>
            <w:proofErr w:type="spellStart"/>
            <w:r>
              <w:rPr>
                <w:rFonts w:ascii="Calibri" w:hAnsi="Calibri" w:cs="Calibri"/>
                <w:sz w:val="22"/>
                <w:szCs w:val="22"/>
              </w:rPr>
              <w:t>completed</w:t>
            </w:r>
            <w:proofErr w:type="spellEnd"/>
            <w:r>
              <w:rPr>
                <w:rFonts w:ascii="Calibri" w:hAnsi="Calibri" w:cs="Calibri"/>
                <w:sz w:val="22"/>
                <w:szCs w:val="22"/>
              </w:rPr>
              <w:t xml:space="preserve"> </w:t>
            </w:r>
            <w:proofErr w:type="spellStart"/>
            <w:r>
              <w:rPr>
                <w:rFonts w:ascii="Calibri" w:hAnsi="Calibri" w:cs="Calibri"/>
                <w:sz w:val="22"/>
                <w:szCs w:val="22"/>
              </w:rPr>
              <w:t>teaching</w:t>
            </w:r>
            <w:proofErr w:type="spellEnd"/>
            <w:r>
              <w:rPr>
                <w:rFonts w:ascii="Calibri" w:hAnsi="Calibri" w:cs="Calibri"/>
                <w:sz w:val="22"/>
                <w:szCs w:val="22"/>
              </w:rPr>
              <w:t xml:space="preserve"> </w:t>
            </w:r>
            <w:proofErr w:type="spellStart"/>
            <w:r>
              <w:rPr>
                <w:rFonts w:ascii="Calibri" w:hAnsi="Calibri" w:cs="Calibri"/>
                <w:sz w:val="22"/>
                <w:szCs w:val="22"/>
              </w:rPr>
              <w:t>performance</w:t>
            </w:r>
            <w:proofErr w:type="spellEnd"/>
            <w:r>
              <w:rPr>
                <w:rFonts w:ascii="Calibri" w:hAnsi="Calibri" w:cs="Calibri"/>
                <w:sz w:val="22"/>
                <w:szCs w:val="22"/>
              </w:rPr>
              <w:t>;</w:t>
            </w:r>
          </w:p>
          <w:p w14:paraId="1067158A" w14:textId="5E591EE9" w:rsidR="00F073CA" w:rsidRPr="00F073CA" w:rsidRDefault="00F073CA">
            <w:pPr>
              <w:numPr>
                <w:ilvl w:val="0"/>
                <w:numId w:val="17"/>
              </w:numPr>
              <w:spacing w:line="276" w:lineRule="auto"/>
              <w:rPr>
                <w:rFonts w:ascii="Calibri" w:hAnsi="Calibri" w:cs="Calibri"/>
                <w:bCs/>
                <w:sz w:val="22"/>
                <w:szCs w:val="22"/>
              </w:rPr>
            </w:pPr>
            <w:r w:rsidRPr="00F073CA">
              <w:rPr>
                <w:rFonts w:ascii="Calibri" w:hAnsi="Calibri" w:cs="Calibri"/>
                <w:bCs/>
                <w:sz w:val="22"/>
                <w:szCs w:val="22"/>
              </w:rPr>
              <w:t xml:space="preserve"> seminar </w:t>
            </w:r>
            <w:proofErr w:type="spellStart"/>
            <w:r w:rsidRPr="00F073CA">
              <w:rPr>
                <w:rFonts w:ascii="Calibri" w:hAnsi="Calibri" w:cs="Calibri"/>
                <w:bCs/>
                <w:sz w:val="22"/>
                <w:szCs w:val="22"/>
              </w:rPr>
              <w:t>paper</w:t>
            </w:r>
            <w:proofErr w:type="spellEnd"/>
            <w:r w:rsidRPr="00F073CA">
              <w:rPr>
                <w:rFonts w:ascii="Calibri" w:hAnsi="Calibri" w:cs="Calibri"/>
                <w:bCs/>
                <w:sz w:val="22"/>
                <w:szCs w:val="22"/>
              </w:rPr>
              <w:t xml:space="preserve">, </w:t>
            </w:r>
            <w:proofErr w:type="spellStart"/>
            <w:r w:rsidRPr="00F073CA">
              <w:rPr>
                <w:rFonts w:ascii="Calibri" w:hAnsi="Calibri" w:cs="Calibri"/>
                <w:bCs/>
                <w:sz w:val="22"/>
                <w:szCs w:val="22"/>
              </w:rPr>
              <w:t>project</w:t>
            </w:r>
            <w:proofErr w:type="spellEnd"/>
            <w:r w:rsidRPr="00F073CA">
              <w:rPr>
                <w:rFonts w:ascii="Calibri" w:hAnsi="Calibri" w:cs="Calibri"/>
                <w:bCs/>
                <w:sz w:val="22"/>
                <w:szCs w:val="22"/>
              </w:rPr>
              <w:t xml:space="preserve"> </w:t>
            </w:r>
            <w:proofErr w:type="spellStart"/>
            <w:r w:rsidRPr="00F073CA">
              <w:rPr>
                <w:rFonts w:ascii="Calibri" w:hAnsi="Calibri" w:cs="Calibri"/>
                <w:bCs/>
                <w:sz w:val="22"/>
                <w:szCs w:val="22"/>
              </w:rPr>
              <w:t>work</w:t>
            </w:r>
            <w:proofErr w:type="spellEnd"/>
            <w:r w:rsidRPr="00F073CA">
              <w:rPr>
                <w:rFonts w:ascii="Calibri" w:hAnsi="Calibri" w:cs="Calibri"/>
                <w:bCs/>
                <w:sz w:val="22"/>
                <w:szCs w:val="22"/>
              </w:rPr>
              <w:t xml:space="preserve">, </w:t>
            </w:r>
            <w:proofErr w:type="spellStart"/>
            <w:r w:rsidRPr="00F073CA">
              <w:rPr>
                <w:rFonts w:ascii="Calibri" w:hAnsi="Calibri" w:cs="Calibri"/>
                <w:bCs/>
                <w:sz w:val="22"/>
                <w:szCs w:val="22"/>
              </w:rPr>
              <w:t>authentic</w:t>
            </w:r>
            <w:proofErr w:type="spellEnd"/>
            <w:r w:rsidRPr="00F073CA">
              <w:rPr>
                <w:rFonts w:ascii="Calibri" w:hAnsi="Calibri" w:cs="Calibri"/>
                <w:bCs/>
                <w:sz w:val="22"/>
                <w:szCs w:val="22"/>
              </w:rPr>
              <w:t xml:space="preserve"> </w:t>
            </w:r>
            <w:proofErr w:type="spellStart"/>
            <w:r w:rsidRPr="00F073CA">
              <w:rPr>
                <w:rFonts w:ascii="Calibri" w:hAnsi="Calibri" w:cs="Calibri"/>
                <w:bCs/>
                <w:sz w:val="22"/>
                <w:szCs w:val="22"/>
              </w:rPr>
              <w:t>thesis</w:t>
            </w:r>
            <w:proofErr w:type="spellEnd"/>
          </w:p>
          <w:p w14:paraId="596508E3" w14:textId="77777777" w:rsidR="002667EC" w:rsidRDefault="002667EC" w:rsidP="00014AC8">
            <w:pPr>
              <w:spacing w:line="276" w:lineRule="auto"/>
              <w:ind w:left="720"/>
              <w:rPr>
                <w:rFonts w:ascii="Calibri" w:hAnsi="Calibri" w:cs="Calibri"/>
                <w:b/>
                <w:sz w:val="22"/>
                <w:szCs w:val="22"/>
              </w:rPr>
            </w:pPr>
          </w:p>
        </w:tc>
      </w:tr>
      <w:tr w:rsidR="002667EC" w14:paraId="19591C2D" w14:textId="77777777" w:rsidTr="002667EC">
        <w:tc>
          <w:tcPr>
            <w:tcW w:w="9695" w:type="dxa"/>
            <w:gridSpan w:val="6"/>
            <w:tcBorders>
              <w:top w:val="single" w:sz="4" w:space="0" w:color="auto"/>
              <w:left w:val="nil"/>
              <w:bottom w:val="single" w:sz="4" w:space="0" w:color="auto"/>
              <w:right w:val="nil"/>
            </w:tcBorders>
          </w:tcPr>
          <w:p w14:paraId="3122FAEE" w14:textId="77777777" w:rsidR="002667EC" w:rsidRDefault="002667EC">
            <w:pPr>
              <w:spacing w:line="276" w:lineRule="auto"/>
              <w:rPr>
                <w:rFonts w:ascii="Calibri" w:hAnsi="Calibri" w:cs="Calibri"/>
                <w:b/>
                <w:sz w:val="22"/>
                <w:szCs w:val="22"/>
              </w:rPr>
            </w:pPr>
          </w:p>
          <w:p w14:paraId="2601424C" w14:textId="77777777" w:rsidR="002667EC" w:rsidRDefault="002667EC">
            <w:pPr>
              <w:spacing w:line="276" w:lineRule="auto"/>
              <w:rPr>
                <w:rFonts w:ascii="Calibri" w:hAnsi="Calibri" w:cs="Calibri"/>
                <w:b/>
                <w:sz w:val="22"/>
                <w:szCs w:val="22"/>
              </w:rPr>
            </w:pPr>
            <w:r>
              <w:rPr>
                <w:rFonts w:ascii="Calibri" w:hAnsi="Calibri" w:cs="Calibri"/>
                <w:b/>
                <w:sz w:val="22"/>
                <w:szCs w:val="22"/>
              </w:rPr>
              <w:t xml:space="preserve">Reference nosilca / </w:t>
            </w:r>
            <w:proofErr w:type="spellStart"/>
            <w:r>
              <w:rPr>
                <w:rFonts w:ascii="Calibri" w:hAnsi="Calibri" w:cs="Calibri"/>
                <w:b/>
                <w:sz w:val="22"/>
                <w:szCs w:val="22"/>
              </w:rPr>
              <w:t>Lecturer's</w:t>
            </w:r>
            <w:proofErr w:type="spellEnd"/>
            <w:r>
              <w:rPr>
                <w:rFonts w:ascii="Calibri" w:hAnsi="Calibri" w:cs="Calibri"/>
                <w:b/>
                <w:sz w:val="22"/>
                <w:szCs w:val="22"/>
              </w:rPr>
              <w:t xml:space="preserve"> </w:t>
            </w:r>
            <w:proofErr w:type="spellStart"/>
            <w:r>
              <w:rPr>
                <w:rFonts w:ascii="Calibri" w:hAnsi="Calibri" w:cs="Calibri"/>
                <w:b/>
                <w:sz w:val="22"/>
                <w:szCs w:val="22"/>
              </w:rPr>
              <w:t>references</w:t>
            </w:r>
            <w:proofErr w:type="spellEnd"/>
            <w:r>
              <w:rPr>
                <w:rFonts w:ascii="Calibri" w:hAnsi="Calibri" w:cs="Calibri"/>
                <w:b/>
                <w:sz w:val="22"/>
                <w:szCs w:val="22"/>
              </w:rPr>
              <w:t xml:space="preserve">: </w:t>
            </w:r>
          </w:p>
        </w:tc>
      </w:tr>
      <w:tr w:rsidR="002667EC" w14:paraId="50C8A4F7" w14:textId="77777777" w:rsidTr="002667EC">
        <w:tc>
          <w:tcPr>
            <w:tcW w:w="9695" w:type="dxa"/>
            <w:gridSpan w:val="6"/>
            <w:tcBorders>
              <w:top w:val="single" w:sz="4" w:space="0" w:color="auto"/>
              <w:left w:val="single" w:sz="4" w:space="0" w:color="auto"/>
              <w:bottom w:val="single" w:sz="4" w:space="0" w:color="auto"/>
              <w:right w:val="single" w:sz="4" w:space="0" w:color="auto"/>
            </w:tcBorders>
            <w:hideMark/>
          </w:tcPr>
          <w:p w14:paraId="674A0105" w14:textId="3DA06BBB" w:rsidR="00BD0DA5" w:rsidRPr="00D70EB7" w:rsidRDefault="00BD0DA5" w:rsidP="00BD0DA5">
            <w:pPr>
              <w:rPr>
                <w:rFonts w:asciiTheme="minorHAnsi" w:hAnsiTheme="minorHAnsi" w:cstheme="minorHAnsi"/>
                <w:sz w:val="22"/>
                <w:szCs w:val="22"/>
              </w:rPr>
            </w:pPr>
            <w:r w:rsidRPr="00D70EB7">
              <w:rPr>
                <w:rFonts w:asciiTheme="minorHAnsi" w:hAnsiTheme="minorHAnsi" w:cstheme="minorHAnsi"/>
                <w:sz w:val="22"/>
                <w:szCs w:val="22"/>
              </w:rPr>
              <w:t xml:space="preserve">Baloh, B., in Bratož, S. 2019. Refleksija vloge učitelja v čezmejnem prostoru. </w:t>
            </w:r>
            <w:r w:rsidRPr="00B06A78">
              <w:rPr>
                <w:rFonts w:asciiTheme="minorHAnsi" w:hAnsiTheme="minorHAnsi" w:cstheme="minorHAnsi"/>
                <w:i/>
                <w:iCs/>
                <w:sz w:val="22"/>
                <w:szCs w:val="22"/>
              </w:rPr>
              <w:t>Razprave in gradivo: Revija za narodnostna vprašanja</w:t>
            </w:r>
            <w:r w:rsidRPr="00D70EB7">
              <w:rPr>
                <w:rFonts w:asciiTheme="minorHAnsi" w:hAnsiTheme="minorHAnsi" w:cstheme="minorHAnsi"/>
                <w:sz w:val="22"/>
                <w:szCs w:val="22"/>
              </w:rPr>
              <w:t xml:space="preserve">, (83), 5-19. </w:t>
            </w:r>
          </w:p>
          <w:p w14:paraId="7115369A" w14:textId="77777777" w:rsidR="00BD0DA5" w:rsidRPr="00D70EB7" w:rsidRDefault="00BD0DA5" w:rsidP="00BD0DA5">
            <w:pPr>
              <w:rPr>
                <w:rFonts w:asciiTheme="minorHAnsi" w:hAnsiTheme="minorHAnsi" w:cstheme="minorHAnsi"/>
                <w:sz w:val="22"/>
                <w:szCs w:val="22"/>
              </w:rPr>
            </w:pPr>
          </w:p>
          <w:p w14:paraId="1D1607E4" w14:textId="2F3ED88E" w:rsidR="00BD0DA5" w:rsidRPr="00D70EB7" w:rsidRDefault="00BD0DA5" w:rsidP="00BD0DA5">
            <w:pPr>
              <w:rPr>
                <w:rFonts w:asciiTheme="minorHAnsi" w:hAnsiTheme="minorHAnsi" w:cstheme="minorHAnsi"/>
                <w:sz w:val="22"/>
                <w:szCs w:val="22"/>
              </w:rPr>
            </w:pPr>
            <w:r w:rsidRPr="00D70EB7">
              <w:rPr>
                <w:rFonts w:asciiTheme="minorHAnsi" w:hAnsiTheme="minorHAnsi" w:cstheme="minorHAnsi"/>
                <w:sz w:val="22"/>
                <w:szCs w:val="22"/>
              </w:rPr>
              <w:t xml:space="preserve">Baloh, B. 2019. Kako spodbujati medkulturno in </w:t>
            </w:r>
            <w:proofErr w:type="spellStart"/>
            <w:r w:rsidRPr="00D70EB7">
              <w:rPr>
                <w:rFonts w:asciiTheme="minorHAnsi" w:hAnsiTheme="minorHAnsi" w:cstheme="minorHAnsi"/>
                <w:sz w:val="22"/>
                <w:szCs w:val="22"/>
              </w:rPr>
              <w:t>medjezikovno</w:t>
            </w:r>
            <w:proofErr w:type="spellEnd"/>
            <w:r w:rsidRPr="00D70EB7">
              <w:rPr>
                <w:rFonts w:asciiTheme="minorHAnsi" w:hAnsiTheme="minorHAnsi" w:cstheme="minorHAnsi"/>
                <w:sz w:val="22"/>
                <w:szCs w:val="22"/>
              </w:rPr>
              <w:t xml:space="preserve"> zavedanje v čezmejnem prostoru med Strunjanom in Miljami: (projekt EDUKA 2 - čezmejni razredi) = How to </w:t>
            </w:r>
            <w:proofErr w:type="spellStart"/>
            <w:r w:rsidRPr="00D70EB7">
              <w:rPr>
                <w:rFonts w:asciiTheme="minorHAnsi" w:hAnsiTheme="minorHAnsi" w:cstheme="minorHAnsi"/>
                <w:sz w:val="22"/>
                <w:szCs w:val="22"/>
              </w:rPr>
              <w:t>promote</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intercultural</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and</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interlinguistic</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awareness</w:t>
            </w:r>
            <w:proofErr w:type="spellEnd"/>
            <w:r w:rsidRPr="00D70EB7">
              <w:rPr>
                <w:rFonts w:asciiTheme="minorHAnsi" w:hAnsiTheme="minorHAnsi" w:cstheme="minorHAnsi"/>
                <w:sz w:val="22"/>
                <w:szCs w:val="22"/>
              </w:rPr>
              <w:t xml:space="preserve"> in </w:t>
            </w:r>
            <w:proofErr w:type="spellStart"/>
            <w:r w:rsidRPr="00D70EB7">
              <w:rPr>
                <w:rFonts w:asciiTheme="minorHAnsi" w:hAnsiTheme="minorHAnsi" w:cstheme="minorHAnsi"/>
                <w:sz w:val="22"/>
                <w:szCs w:val="22"/>
              </w:rPr>
              <w:t>the</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cross-border</w:t>
            </w:r>
            <w:proofErr w:type="spellEnd"/>
            <w:r w:rsidRPr="00D70EB7">
              <w:rPr>
                <w:rFonts w:asciiTheme="minorHAnsi" w:hAnsiTheme="minorHAnsi" w:cstheme="minorHAnsi"/>
                <w:sz w:val="22"/>
                <w:szCs w:val="22"/>
              </w:rPr>
              <w:t xml:space="preserve"> area </w:t>
            </w:r>
            <w:proofErr w:type="spellStart"/>
            <w:r w:rsidRPr="00D70EB7">
              <w:rPr>
                <w:rFonts w:asciiTheme="minorHAnsi" w:hAnsiTheme="minorHAnsi" w:cstheme="minorHAnsi"/>
                <w:sz w:val="22"/>
                <w:szCs w:val="22"/>
              </w:rPr>
              <w:t>between</w:t>
            </w:r>
            <w:proofErr w:type="spellEnd"/>
            <w:r w:rsidRPr="00D70EB7">
              <w:rPr>
                <w:rFonts w:asciiTheme="minorHAnsi" w:hAnsiTheme="minorHAnsi" w:cstheme="minorHAnsi"/>
                <w:sz w:val="22"/>
                <w:szCs w:val="22"/>
              </w:rPr>
              <w:t xml:space="preserve"> Strunjan </w:t>
            </w:r>
            <w:proofErr w:type="spellStart"/>
            <w:r w:rsidRPr="00D70EB7">
              <w:rPr>
                <w:rFonts w:asciiTheme="minorHAnsi" w:hAnsiTheme="minorHAnsi" w:cstheme="minorHAnsi"/>
                <w:sz w:val="22"/>
                <w:szCs w:val="22"/>
              </w:rPr>
              <w:t>and</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Muggia</w:t>
            </w:r>
            <w:proofErr w:type="spellEnd"/>
            <w:r w:rsidRPr="00D70EB7">
              <w:rPr>
                <w:rFonts w:asciiTheme="minorHAnsi" w:hAnsiTheme="minorHAnsi" w:cstheme="minorHAnsi"/>
                <w:sz w:val="22"/>
                <w:szCs w:val="22"/>
              </w:rPr>
              <w:t xml:space="preserve">: (EDUKA 2 </w:t>
            </w:r>
            <w:proofErr w:type="spellStart"/>
            <w:r w:rsidRPr="00D70EB7">
              <w:rPr>
                <w:rFonts w:asciiTheme="minorHAnsi" w:hAnsiTheme="minorHAnsi" w:cstheme="minorHAnsi"/>
                <w:sz w:val="22"/>
                <w:szCs w:val="22"/>
              </w:rPr>
              <w:t>project</w:t>
            </w:r>
            <w:proofErr w:type="spellEnd"/>
            <w:r w:rsidRPr="00D70EB7">
              <w:rPr>
                <w:rFonts w:asciiTheme="minorHAnsi" w:hAnsiTheme="minorHAnsi" w:cstheme="minorHAnsi"/>
                <w:sz w:val="22"/>
                <w:szCs w:val="22"/>
              </w:rPr>
              <w:t xml:space="preserve"> - </w:t>
            </w:r>
            <w:proofErr w:type="spellStart"/>
            <w:r w:rsidRPr="00D70EB7">
              <w:rPr>
                <w:rFonts w:asciiTheme="minorHAnsi" w:hAnsiTheme="minorHAnsi" w:cstheme="minorHAnsi"/>
                <w:sz w:val="22"/>
                <w:szCs w:val="22"/>
              </w:rPr>
              <w:t>cross-border</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classes</w:t>
            </w:r>
            <w:proofErr w:type="spellEnd"/>
            <w:r w:rsidRPr="00D70EB7">
              <w:rPr>
                <w:rFonts w:asciiTheme="minorHAnsi" w:hAnsiTheme="minorHAnsi" w:cstheme="minorHAnsi"/>
                <w:sz w:val="22"/>
                <w:szCs w:val="22"/>
              </w:rPr>
              <w:t xml:space="preserve">). </w:t>
            </w:r>
            <w:r w:rsidRPr="00B06A78">
              <w:rPr>
                <w:rFonts w:asciiTheme="minorHAnsi" w:hAnsiTheme="minorHAnsi" w:cstheme="minorHAnsi"/>
                <w:i/>
                <w:iCs/>
                <w:sz w:val="22"/>
                <w:szCs w:val="22"/>
              </w:rPr>
              <w:t>Slovenščina v šoli</w:t>
            </w:r>
            <w:r w:rsidRPr="00D70EB7">
              <w:rPr>
                <w:rFonts w:asciiTheme="minorHAnsi" w:hAnsiTheme="minorHAnsi" w:cstheme="minorHAnsi"/>
                <w:sz w:val="22"/>
                <w:szCs w:val="22"/>
              </w:rPr>
              <w:t>, 22(3), 4-11.</w:t>
            </w:r>
          </w:p>
          <w:p w14:paraId="0CDF423F" w14:textId="77777777" w:rsidR="00BD0DA5" w:rsidRPr="00D70EB7" w:rsidRDefault="00BD0DA5" w:rsidP="00BD0DA5">
            <w:pPr>
              <w:rPr>
                <w:rFonts w:asciiTheme="minorHAnsi" w:hAnsiTheme="minorHAnsi" w:cstheme="minorHAnsi"/>
                <w:sz w:val="22"/>
                <w:szCs w:val="22"/>
              </w:rPr>
            </w:pPr>
          </w:p>
          <w:p w14:paraId="71397EF5" w14:textId="0ECA6E93" w:rsidR="00BD0DA5" w:rsidRPr="00D70EB7" w:rsidRDefault="00BD0DA5" w:rsidP="00BD0DA5">
            <w:pPr>
              <w:rPr>
                <w:rFonts w:asciiTheme="minorHAnsi" w:hAnsiTheme="minorHAnsi" w:cstheme="minorHAnsi"/>
                <w:sz w:val="22"/>
                <w:szCs w:val="22"/>
              </w:rPr>
            </w:pPr>
            <w:r w:rsidRPr="00D70EB7">
              <w:rPr>
                <w:rFonts w:asciiTheme="minorHAnsi" w:hAnsiTheme="minorHAnsi" w:cstheme="minorHAnsi"/>
                <w:sz w:val="22"/>
                <w:szCs w:val="22"/>
              </w:rPr>
              <w:t xml:space="preserve">Baloh, B. 2018. Tujost v jeziku: Pripovedovanje otrok v večjezičnem in večkulturnem okolju. </w:t>
            </w:r>
            <w:r w:rsidRPr="00B06A78">
              <w:rPr>
                <w:rFonts w:asciiTheme="minorHAnsi" w:hAnsiTheme="minorHAnsi" w:cstheme="minorHAnsi"/>
                <w:i/>
                <w:iCs/>
                <w:sz w:val="22"/>
                <w:szCs w:val="22"/>
              </w:rPr>
              <w:t>Otrok in knjiga: Revija za vprašanja mladinske književnosti, književne vzgoje in s knjigo povezanih medijev</w:t>
            </w:r>
            <w:r w:rsidR="0097645E">
              <w:rPr>
                <w:rFonts w:asciiTheme="minorHAnsi" w:hAnsiTheme="minorHAnsi" w:cstheme="minorHAnsi"/>
                <w:sz w:val="22"/>
                <w:szCs w:val="22"/>
              </w:rPr>
              <w:t>.</w:t>
            </w:r>
            <w:r w:rsidRPr="00D70EB7">
              <w:rPr>
                <w:rFonts w:asciiTheme="minorHAnsi" w:hAnsiTheme="minorHAnsi" w:cstheme="minorHAnsi"/>
                <w:sz w:val="22"/>
                <w:szCs w:val="22"/>
              </w:rPr>
              <w:t xml:space="preserve"> 45(102), 23-32.</w:t>
            </w:r>
          </w:p>
          <w:p w14:paraId="6A90AFCA" w14:textId="77777777" w:rsidR="00BD0DA5" w:rsidRPr="00D70EB7" w:rsidRDefault="00BD0DA5" w:rsidP="00BD0DA5">
            <w:pPr>
              <w:rPr>
                <w:rFonts w:asciiTheme="minorHAnsi" w:hAnsiTheme="minorHAnsi" w:cstheme="minorHAnsi"/>
                <w:sz w:val="22"/>
                <w:szCs w:val="22"/>
              </w:rPr>
            </w:pPr>
          </w:p>
          <w:p w14:paraId="45C861A2" w14:textId="3E8BF08F" w:rsidR="00BD0DA5" w:rsidRPr="00D70EB7" w:rsidRDefault="00BD0DA5" w:rsidP="00BD0DA5">
            <w:pPr>
              <w:rPr>
                <w:rFonts w:asciiTheme="minorHAnsi" w:hAnsiTheme="minorHAnsi" w:cstheme="minorHAnsi"/>
                <w:sz w:val="22"/>
                <w:szCs w:val="22"/>
              </w:rPr>
            </w:pPr>
            <w:r w:rsidRPr="00D70EB7">
              <w:rPr>
                <w:rFonts w:asciiTheme="minorHAnsi" w:hAnsiTheme="minorHAnsi" w:cstheme="minorHAnsi"/>
                <w:sz w:val="22"/>
                <w:szCs w:val="22"/>
              </w:rPr>
              <w:t xml:space="preserve">Baloh, B., in Vrčon Komel, M. 2005. Opismenjevanje v slovenščini kot drugem jeziku v osnovni šoli z italijanskim učnim jezikom v Slovenski Istri. </w:t>
            </w:r>
            <w:r w:rsidRPr="00B06A78">
              <w:rPr>
                <w:rFonts w:asciiTheme="minorHAnsi" w:hAnsiTheme="minorHAnsi" w:cstheme="minorHAnsi"/>
                <w:i/>
                <w:iCs/>
                <w:sz w:val="22"/>
                <w:szCs w:val="22"/>
              </w:rPr>
              <w:t>Sodobna pedagogika</w:t>
            </w:r>
            <w:r w:rsidRPr="00D70EB7">
              <w:rPr>
                <w:rFonts w:asciiTheme="minorHAnsi" w:hAnsiTheme="minorHAnsi" w:cstheme="minorHAnsi"/>
                <w:sz w:val="22"/>
                <w:szCs w:val="22"/>
              </w:rPr>
              <w:t>, 56 (posebna izdaja), 160-173.</w:t>
            </w:r>
          </w:p>
          <w:p w14:paraId="700EB064" w14:textId="77777777" w:rsidR="00BD0DA5" w:rsidRPr="00D70EB7" w:rsidRDefault="00BD0DA5" w:rsidP="00BD0DA5">
            <w:pPr>
              <w:rPr>
                <w:rFonts w:asciiTheme="minorHAnsi" w:hAnsiTheme="minorHAnsi" w:cstheme="minorHAnsi"/>
                <w:sz w:val="22"/>
                <w:szCs w:val="22"/>
              </w:rPr>
            </w:pPr>
          </w:p>
          <w:p w14:paraId="33565B98" w14:textId="1552290E" w:rsidR="00BD0DA5" w:rsidRPr="00D70EB7" w:rsidRDefault="00BD0DA5" w:rsidP="00BD0DA5">
            <w:pPr>
              <w:rPr>
                <w:rFonts w:asciiTheme="minorHAnsi" w:hAnsiTheme="minorHAnsi" w:cstheme="minorHAnsi"/>
                <w:sz w:val="22"/>
                <w:szCs w:val="22"/>
              </w:rPr>
            </w:pPr>
            <w:r w:rsidRPr="00D70EB7">
              <w:rPr>
                <w:rFonts w:asciiTheme="minorHAnsi" w:hAnsiTheme="minorHAnsi" w:cstheme="minorHAnsi"/>
                <w:sz w:val="22"/>
                <w:szCs w:val="22"/>
              </w:rPr>
              <w:t xml:space="preserve">Baloh, B. 2019. </w:t>
            </w:r>
            <w:proofErr w:type="spellStart"/>
            <w:r w:rsidRPr="00D70EB7">
              <w:rPr>
                <w:rFonts w:asciiTheme="minorHAnsi" w:hAnsiTheme="minorHAnsi" w:cstheme="minorHAnsi"/>
                <w:sz w:val="22"/>
                <w:szCs w:val="22"/>
              </w:rPr>
              <w:t>Kurikularno</w:t>
            </w:r>
            <w:proofErr w:type="spellEnd"/>
            <w:r w:rsidRPr="00D70EB7">
              <w:rPr>
                <w:rFonts w:asciiTheme="minorHAnsi" w:hAnsiTheme="minorHAnsi" w:cstheme="minorHAnsi"/>
                <w:sz w:val="22"/>
                <w:szCs w:val="22"/>
              </w:rPr>
              <w:t xml:space="preserve"> področje jezik v vrtcih v čezmejnem prostoru v slovenski Istri in na Tržaškem. </w:t>
            </w:r>
            <w:r w:rsidR="0097645E">
              <w:rPr>
                <w:rFonts w:asciiTheme="minorHAnsi" w:hAnsiTheme="minorHAnsi" w:cstheme="minorHAnsi"/>
                <w:sz w:val="22"/>
                <w:szCs w:val="22"/>
              </w:rPr>
              <w:t>V</w:t>
            </w:r>
            <w:r w:rsidRPr="00D70EB7">
              <w:rPr>
                <w:rFonts w:asciiTheme="minorHAnsi" w:hAnsiTheme="minorHAnsi" w:cstheme="minorHAnsi"/>
                <w:sz w:val="22"/>
                <w:szCs w:val="22"/>
              </w:rPr>
              <w:t xml:space="preserve"> H. Tivadar (Ur.), </w:t>
            </w:r>
            <w:r w:rsidRPr="00B06A78">
              <w:rPr>
                <w:rFonts w:asciiTheme="minorHAnsi" w:hAnsiTheme="minorHAnsi" w:cstheme="minorHAnsi"/>
                <w:i/>
                <w:iCs/>
                <w:sz w:val="22"/>
                <w:szCs w:val="22"/>
              </w:rPr>
              <w:t>Slovenski javni govor in jezikovno-kulturna (samo)zavest</w:t>
            </w:r>
            <w:r w:rsidR="0097645E">
              <w:rPr>
                <w:rFonts w:asciiTheme="minorHAnsi" w:hAnsiTheme="minorHAnsi" w:cstheme="minorHAnsi"/>
                <w:sz w:val="22"/>
                <w:szCs w:val="22"/>
              </w:rPr>
              <w:t>.</w:t>
            </w:r>
            <w:r w:rsidRPr="00D70EB7">
              <w:rPr>
                <w:rFonts w:asciiTheme="minorHAnsi" w:hAnsiTheme="minorHAnsi" w:cstheme="minorHAnsi"/>
                <w:sz w:val="22"/>
                <w:szCs w:val="22"/>
              </w:rPr>
              <w:t xml:space="preserve"> Znanstvena založba Filozofske fakultete.</w:t>
            </w:r>
            <w:r w:rsidR="0097645E" w:rsidRPr="0097645E">
              <w:rPr>
                <w:rFonts w:asciiTheme="minorHAnsi" w:hAnsiTheme="minorHAnsi" w:cstheme="minorHAnsi"/>
                <w:sz w:val="22"/>
                <w:szCs w:val="22"/>
              </w:rPr>
              <w:t>449-456.</w:t>
            </w:r>
          </w:p>
          <w:p w14:paraId="3D998142" w14:textId="77777777" w:rsidR="00BD0DA5" w:rsidRPr="00D70EB7" w:rsidRDefault="00BD0DA5" w:rsidP="00BD0DA5">
            <w:pPr>
              <w:rPr>
                <w:rFonts w:asciiTheme="minorHAnsi" w:hAnsiTheme="minorHAnsi" w:cstheme="minorHAnsi"/>
                <w:sz w:val="22"/>
                <w:szCs w:val="22"/>
              </w:rPr>
            </w:pPr>
          </w:p>
          <w:p w14:paraId="1304A499" w14:textId="1EFC2C1F" w:rsidR="00BD0DA5" w:rsidRPr="00D70EB7" w:rsidRDefault="00BD0DA5" w:rsidP="00BD0DA5">
            <w:pPr>
              <w:rPr>
                <w:rFonts w:asciiTheme="minorHAnsi" w:hAnsiTheme="minorHAnsi" w:cstheme="minorHAnsi"/>
                <w:sz w:val="22"/>
                <w:szCs w:val="22"/>
              </w:rPr>
            </w:pPr>
            <w:r w:rsidRPr="00D70EB7">
              <w:rPr>
                <w:rFonts w:asciiTheme="minorHAnsi" w:hAnsiTheme="minorHAnsi" w:cstheme="minorHAnsi"/>
                <w:sz w:val="22"/>
                <w:szCs w:val="22"/>
              </w:rPr>
              <w:t xml:space="preserve">Baloh, B. 2018. Future </w:t>
            </w:r>
            <w:proofErr w:type="spellStart"/>
            <w:r w:rsidRPr="00D70EB7">
              <w:rPr>
                <w:rFonts w:asciiTheme="minorHAnsi" w:hAnsiTheme="minorHAnsi" w:cstheme="minorHAnsi"/>
                <w:sz w:val="22"/>
                <w:szCs w:val="22"/>
              </w:rPr>
              <w:t>educators</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and</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teachers</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views</w:t>
            </w:r>
            <w:proofErr w:type="spellEnd"/>
            <w:r w:rsidRPr="00D70EB7">
              <w:rPr>
                <w:rFonts w:asciiTheme="minorHAnsi" w:hAnsiTheme="minorHAnsi" w:cstheme="minorHAnsi"/>
                <w:sz w:val="22"/>
                <w:szCs w:val="22"/>
              </w:rPr>
              <w:t xml:space="preserve"> on </w:t>
            </w:r>
            <w:proofErr w:type="spellStart"/>
            <w:r w:rsidRPr="00D70EB7">
              <w:rPr>
                <w:rFonts w:asciiTheme="minorHAnsi" w:hAnsiTheme="minorHAnsi" w:cstheme="minorHAnsi"/>
                <w:sz w:val="22"/>
                <w:szCs w:val="22"/>
              </w:rPr>
              <w:t>interculturalism</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and</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Slovenian</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language</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learning</w:t>
            </w:r>
            <w:proofErr w:type="spellEnd"/>
            <w:r w:rsidRPr="00D70EB7">
              <w:rPr>
                <w:rFonts w:asciiTheme="minorHAnsi" w:hAnsiTheme="minorHAnsi" w:cstheme="minorHAnsi"/>
                <w:sz w:val="22"/>
                <w:szCs w:val="22"/>
              </w:rPr>
              <w:t xml:space="preserve">. In E. </w:t>
            </w:r>
            <w:proofErr w:type="spellStart"/>
            <w:r w:rsidRPr="00D70EB7">
              <w:rPr>
                <w:rFonts w:asciiTheme="minorHAnsi" w:hAnsiTheme="minorHAnsi" w:cstheme="minorHAnsi"/>
                <w:sz w:val="22"/>
                <w:szCs w:val="22"/>
              </w:rPr>
              <w:t>Kopas-Vukašinović</w:t>
            </w:r>
            <w:proofErr w:type="spellEnd"/>
            <w:r w:rsidRPr="00D70EB7">
              <w:rPr>
                <w:rFonts w:asciiTheme="minorHAnsi" w:hAnsiTheme="minorHAnsi" w:cstheme="minorHAnsi"/>
                <w:sz w:val="22"/>
                <w:szCs w:val="22"/>
              </w:rPr>
              <w:t xml:space="preserve"> in J. Lepičnik-Vodopivec (Ur.), </w:t>
            </w:r>
            <w:proofErr w:type="spellStart"/>
            <w:r w:rsidRPr="00B06A78">
              <w:rPr>
                <w:rFonts w:asciiTheme="minorHAnsi" w:hAnsiTheme="minorHAnsi" w:cstheme="minorHAnsi"/>
                <w:i/>
                <w:iCs/>
                <w:sz w:val="22"/>
                <w:szCs w:val="22"/>
              </w:rPr>
              <w:t>Innovative</w:t>
            </w:r>
            <w:proofErr w:type="spellEnd"/>
            <w:r w:rsidRPr="00B06A78">
              <w:rPr>
                <w:rFonts w:asciiTheme="minorHAnsi" w:hAnsiTheme="minorHAnsi" w:cstheme="minorHAnsi"/>
                <w:i/>
                <w:iCs/>
                <w:sz w:val="22"/>
                <w:szCs w:val="22"/>
              </w:rPr>
              <w:t xml:space="preserve"> </w:t>
            </w:r>
            <w:proofErr w:type="spellStart"/>
            <w:r w:rsidRPr="00B06A78">
              <w:rPr>
                <w:rFonts w:asciiTheme="minorHAnsi" w:hAnsiTheme="minorHAnsi" w:cstheme="minorHAnsi"/>
                <w:i/>
                <w:iCs/>
                <w:sz w:val="22"/>
                <w:szCs w:val="22"/>
              </w:rPr>
              <w:t>teaching</w:t>
            </w:r>
            <w:proofErr w:type="spellEnd"/>
            <w:r w:rsidRPr="00B06A78">
              <w:rPr>
                <w:rFonts w:asciiTheme="minorHAnsi" w:hAnsiTheme="minorHAnsi" w:cstheme="minorHAnsi"/>
                <w:i/>
                <w:iCs/>
                <w:sz w:val="22"/>
                <w:szCs w:val="22"/>
              </w:rPr>
              <w:t xml:space="preserve"> </w:t>
            </w:r>
            <w:proofErr w:type="spellStart"/>
            <w:r w:rsidRPr="00B06A78">
              <w:rPr>
                <w:rFonts w:asciiTheme="minorHAnsi" w:hAnsiTheme="minorHAnsi" w:cstheme="minorHAnsi"/>
                <w:i/>
                <w:iCs/>
                <w:sz w:val="22"/>
                <w:szCs w:val="22"/>
              </w:rPr>
              <w:t>models</w:t>
            </w:r>
            <w:proofErr w:type="spellEnd"/>
            <w:r w:rsidRPr="00B06A78">
              <w:rPr>
                <w:rFonts w:asciiTheme="minorHAnsi" w:hAnsiTheme="minorHAnsi" w:cstheme="minorHAnsi"/>
                <w:i/>
                <w:iCs/>
                <w:sz w:val="22"/>
                <w:szCs w:val="22"/>
              </w:rPr>
              <w:t xml:space="preserve"> in </w:t>
            </w:r>
            <w:proofErr w:type="spellStart"/>
            <w:r w:rsidRPr="00B06A78">
              <w:rPr>
                <w:rFonts w:asciiTheme="minorHAnsi" w:hAnsiTheme="minorHAnsi" w:cstheme="minorHAnsi"/>
                <w:i/>
                <w:iCs/>
                <w:sz w:val="22"/>
                <w:szCs w:val="22"/>
              </w:rPr>
              <w:t>the</w:t>
            </w:r>
            <w:proofErr w:type="spellEnd"/>
            <w:r w:rsidRPr="00B06A78">
              <w:rPr>
                <w:rFonts w:asciiTheme="minorHAnsi" w:hAnsiTheme="minorHAnsi" w:cstheme="minorHAnsi"/>
                <w:i/>
                <w:iCs/>
                <w:sz w:val="22"/>
                <w:szCs w:val="22"/>
              </w:rPr>
              <w:t xml:space="preserve"> </w:t>
            </w:r>
            <w:proofErr w:type="spellStart"/>
            <w:r w:rsidRPr="00B06A78">
              <w:rPr>
                <w:rFonts w:asciiTheme="minorHAnsi" w:hAnsiTheme="minorHAnsi" w:cstheme="minorHAnsi"/>
                <w:i/>
                <w:iCs/>
                <w:sz w:val="22"/>
                <w:szCs w:val="22"/>
              </w:rPr>
              <w:t>system</w:t>
            </w:r>
            <w:proofErr w:type="spellEnd"/>
            <w:r w:rsidRPr="00B06A78">
              <w:rPr>
                <w:rFonts w:asciiTheme="minorHAnsi" w:hAnsiTheme="minorHAnsi" w:cstheme="minorHAnsi"/>
                <w:i/>
                <w:iCs/>
                <w:sz w:val="22"/>
                <w:szCs w:val="22"/>
              </w:rPr>
              <w:t xml:space="preserve"> of </w:t>
            </w:r>
            <w:proofErr w:type="spellStart"/>
            <w:r w:rsidRPr="00B06A78">
              <w:rPr>
                <w:rFonts w:asciiTheme="minorHAnsi" w:hAnsiTheme="minorHAnsi" w:cstheme="minorHAnsi"/>
                <w:i/>
                <w:iCs/>
                <w:sz w:val="22"/>
                <w:szCs w:val="22"/>
              </w:rPr>
              <w:t>university</w:t>
            </w:r>
            <w:proofErr w:type="spellEnd"/>
            <w:r w:rsidRPr="00B06A78">
              <w:rPr>
                <w:rFonts w:asciiTheme="minorHAnsi" w:hAnsiTheme="minorHAnsi" w:cstheme="minorHAnsi"/>
                <w:i/>
                <w:iCs/>
                <w:sz w:val="22"/>
                <w:szCs w:val="22"/>
              </w:rPr>
              <w:t xml:space="preserve"> </w:t>
            </w:r>
            <w:proofErr w:type="spellStart"/>
            <w:r w:rsidRPr="00B06A78">
              <w:rPr>
                <w:rFonts w:asciiTheme="minorHAnsi" w:hAnsiTheme="minorHAnsi" w:cstheme="minorHAnsi"/>
                <w:i/>
                <w:iCs/>
                <w:sz w:val="22"/>
                <w:szCs w:val="22"/>
              </w:rPr>
              <w:t>education</w:t>
            </w:r>
            <w:proofErr w:type="spellEnd"/>
            <w:r w:rsidRPr="00B06A78">
              <w:rPr>
                <w:rFonts w:asciiTheme="minorHAnsi" w:hAnsiTheme="minorHAnsi" w:cstheme="minorHAnsi"/>
                <w:i/>
                <w:iCs/>
                <w:sz w:val="22"/>
                <w:szCs w:val="22"/>
              </w:rPr>
              <w:t xml:space="preserve">: </w:t>
            </w:r>
            <w:proofErr w:type="spellStart"/>
            <w:r w:rsidRPr="00B06A78">
              <w:rPr>
                <w:rFonts w:asciiTheme="minorHAnsi" w:hAnsiTheme="minorHAnsi" w:cstheme="minorHAnsi"/>
                <w:i/>
                <w:iCs/>
                <w:sz w:val="22"/>
                <w:szCs w:val="22"/>
              </w:rPr>
              <w:t>Opportunities</w:t>
            </w:r>
            <w:proofErr w:type="spellEnd"/>
            <w:r w:rsidRPr="00B06A78">
              <w:rPr>
                <w:rFonts w:asciiTheme="minorHAnsi" w:hAnsiTheme="minorHAnsi" w:cstheme="minorHAnsi"/>
                <w:i/>
                <w:iCs/>
                <w:sz w:val="22"/>
                <w:szCs w:val="22"/>
              </w:rPr>
              <w:t xml:space="preserve">, </w:t>
            </w:r>
            <w:proofErr w:type="spellStart"/>
            <w:r w:rsidRPr="00B06A78">
              <w:rPr>
                <w:rFonts w:asciiTheme="minorHAnsi" w:hAnsiTheme="minorHAnsi" w:cstheme="minorHAnsi"/>
                <w:i/>
                <w:iCs/>
                <w:sz w:val="22"/>
                <w:szCs w:val="22"/>
              </w:rPr>
              <w:t>challenges</w:t>
            </w:r>
            <w:proofErr w:type="spellEnd"/>
            <w:r w:rsidRPr="00B06A78">
              <w:rPr>
                <w:rFonts w:asciiTheme="minorHAnsi" w:hAnsiTheme="minorHAnsi" w:cstheme="minorHAnsi"/>
                <w:i/>
                <w:iCs/>
                <w:sz w:val="22"/>
                <w:szCs w:val="22"/>
              </w:rPr>
              <w:t xml:space="preserve">, </w:t>
            </w:r>
            <w:proofErr w:type="spellStart"/>
            <w:r w:rsidRPr="00B06A78">
              <w:rPr>
                <w:rFonts w:asciiTheme="minorHAnsi" w:hAnsiTheme="minorHAnsi" w:cstheme="minorHAnsi"/>
                <w:i/>
                <w:iCs/>
                <w:sz w:val="22"/>
                <w:szCs w:val="22"/>
              </w:rPr>
              <w:t>and</w:t>
            </w:r>
            <w:proofErr w:type="spellEnd"/>
            <w:r w:rsidRPr="00B06A78">
              <w:rPr>
                <w:rFonts w:asciiTheme="minorHAnsi" w:hAnsiTheme="minorHAnsi" w:cstheme="minorHAnsi"/>
                <w:i/>
                <w:iCs/>
                <w:sz w:val="22"/>
                <w:szCs w:val="22"/>
              </w:rPr>
              <w:t xml:space="preserve"> </w:t>
            </w:r>
            <w:proofErr w:type="spellStart"/>
            <w:r w:rsidRPr="00B06A78">
              <w:rPr>
                <w:rFonts w:asciiTheme="minorHAnsi" w:hAnsiTheme="minorHAnsi" w:cstheme="minorHAnsi"/>
                <w:i/>
                <w:iCs/>
                <w:sz w:val="22"/>
                <w:szCs w:val="22"/>
              </w:rPr>
              <w:t>dilemmas</w:t>
            </w:r>
            <w:proofErr w:type="spellEnd"/>
            <w:r w:rsidR="00345584">
              <w:rPr>
                <w:rFonts w:asciiTheme="minorHAnsi" w:hAnsiTheme="minorHAnsi" w:cstheme="minorHAnsi"/>
                <w:i/>
                <w:iCs/>
                <w:sz w:val="22"/>
                <w:szCs w:val="22"/>
              </w:rPr>
              <w:t>.</w:t>
            </w:r>
            <w:r w:rsidRPr="00D70EB7">
              <w:rPr>
                <w:rFonts w:asciiTheme="minorHAnsi" w:hAnsiTheme="minorHAnsi" w:cstheme="minorHAnsi"/>
                <w:sz w:val="22"/>
                <w:szCs w:val="22"/>
              </w:rPr>
              <w:t xml:space="preserve"> University of Kragujevac, </w:t>
            </w:r>
            <w:proofErr w:type="spellStart"/>
            <w:r w:rsidRPr="00D70EB7">
              <w:rPr>
                <w:rFonts w:asciiTheme="minorHAnsi" w:hAnsiTheme="minorHAnsi" w:cstheme="minorHAnsi"/>
                <w:sz w:val="22"/>
                <w:szCs w:val="22"/>
              </w:rPr>
              <w:t>Faculty</w:t>
            </w:r>
            <w:proofErr w:type="spellEnd"/>
            <w:r w:rsidRPr="00D70EB7">
              <w:rPr>
                <w:rFonts w:asciiTheme="minorHAnsi" w:hAnsiTheme="minorHAnsi" w:cstheme="minorHAnsi"/>
                <w:sz w:val="22"/>
                <w:szCs w:val="22"/>
              </w:rPr>
              <w:t xml:space="preserve"> of </w:t>
            </w:r>
            <w:proofErr w:type="spellStart"/>
            <w:r w:rsidRPr="00D70EB7">
              <w:rPr>
                <w:rFonts w:asciiTheme="minorHAnsi" w:hAnsiTheme="minorHAnsi" w:cstheme="minorHAnsi"/>
                <w:sz w:val="22"/>
                <w:szCs w:val="22"/>
              </w:rPr>
              <w:t>Education</w:t>
            </w:r>
            <w:proofErr w:type="spellEnd"/>
            <w:r w:rsidRPr="00D70EB7">
              <w:rPr>
                <w:rFonts w:asciiTheme="minorHAnsi" w:hAnsiTheme="minorHAnsi" w:cstheme="minorHAnsi"/>
                <w:sz w:val="22"/>
                <w:szCs w:val="22"/>
              </w:rPr>
              <w:t>.</w:t>
            </w:r>
            <w:r w:rsidR="00345584" w:rsidRPr="00345584">
              <w:rPr>
                <w:rFonts w:asciiTheme="minorHAnsi" w:hAnsiTheme="minorHAnsi" w:cstheme="minorHAnsi"/>
                <w:sz w:val="22"/>
                <w:szCs w:val="22"/>
              </w:rPr>
              <w:t xml:space="preserve"> 221-235).</w:t>
            </w:r>
          </w:p>
          <w:p w14:paraId="447687A1" w14:textId="77777777" w:rsidR="00BD0DA5" w:rsidRPr="00D70EB7" w:rsidRDefault="00BD0DA5" w:rsidP="00BD0DA5">
            <w:pPr>
              <w:rPr>
                <w:rFonts w:asciiTheme="minorHAnsi" w:hAnsiTheme="minorHAnsi" w:cstheme="minorHAnsi"/>
                <w:sz w:val="22"/>
                <w:szCs w:val="22"/>
              </w:rPr>
            </w:pPr>
          </w:p>
          <w:p w14:paraId="72985F94" w14:textId="4BD8B418" w:rsidR="00BD0DA5" w:rsidRPr="00D70EB7" w:rsidRDefault="00BD0DA5" w:rsidP="00BD0DA5">
            <w:pPr>
              <w:rPr>
                <w:rFonts w:asciiTheme="minorHAnsi" w:hAnsiTheme="minorHAnsi" w:cstheme="minorHAnsi"/>
                <w:sz w:val="22"/>
                <w:szCs w:val="22"/>
              </w:rPr>
            </w:pPr>
            <w:r w:rsidRPr="00D70EB7">
              <w:rPr>
                <w:rFonts w:asciiTheme="minorHAnsi" w:hAnsiTheme="minorHAnsi" w:cstheme="minorHAnsi"/>
                <w:sz w:val="22"/>
                <w:szCs w:val="22"/>
              </w:rPr>
              <w:t xml:space="preserve">Baloh, B., in Padovan, R. 2021. Pripovedovanje na daljavo - iz teorije v prakso = </w:t>
            </w:r>
            <w:proofErr w:type="spellStart"/>
            <w:r w:rsidRPr="00D70EB7">
              <w:rPr>
                <w:rFonts w:asciiTheme="minorHAnsi" w:hAnsiTheme="minorHAnsi" w:cstheme="minorHAnsi"/>
                <w:sz w:val="22"/>
                <w:szCs w:val="22"/>
              </w:rPr>
              <w:t>Developing</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the</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skills</w:t>
            </w:r>
            <w:proofErr w:type="spellEnd"/>
            <w:r w:rsidRPr="00D70EB7">
              <w:rPr>
                <w:rFonts w:asciiTheme="minorHAnsi" w:hAnsiTheme="minorHAnsi" w:cstheme="minorHAnsi"/>
                <w:sz w:val="22"/>
                <w:szCs w:val="22"/>
              </w:rPr>
              <w:t xml:space="preserve"> of </w:t>
            </w:r>
            <w:proofErr w:type="spellStart"/>
            <w:r w:rsidRPr="00D70EB7">
              <w:rPr>
                <w:rFonts w:asciiTheme="minorHAnsi" w:hAnsiTheme="minorHAnsi" w:cstheme="minorHAnsi"/>
                <w:sz w:val="22"/>
                <w:szCs w:val="22"/>
              </w:rPr>
              <w:t>narration</w:t>
            </w:r>
            <w:proofErr w:type="spellEnd"/>
            <w:r w:rsidRPr="00D70EB7">
              <w:rPr>
                <w:rFonts w:asciiTheme="minorHAnsi" w:hAnsiTheme="minorHAnsi" w:cstheme="minorHAnsi"/>
                <w:sz w:val="22"/>
                <w:szCs w:val="22"/>
              </w:rPr>
              <w:t xml:space="preserve"> in distance </w:t>
            </w:r>
            <w:proofErr w:type="spellStart"/>
            <w:r w:rsidRPr="00D70EB7">
              <w:rPr>
                <w:rFonts w:asciiTheme="minorHAnsi" w:hAnsiTheme="minorHAnsi" w:cstheme="minorHAnsi"/>
                <w:sz w:val="22"/>
                <w:szCs w:val="22"/>
              </w:rPr>
              <w:t>learning</w:t>
            </w:r>
            <w:proofErr w:type="spellEnd"/>
            <w:r w:rsidRPr="00D70EB7">
              <w:rPr>
                <w:rFonts w:asciiTheme="minorHAnsi" w:hAnsiTheme="minorHAnsi" w:cstheme="minorHAnsi"/>
                <w:sz w:val="22"/>
                <w:szCs w:val="22"/>
              </w:rPr>
              <w:t xml:space="preserve"> - </w:t>
            </w:r>
            <w:proofErr w:type="spellStart"/>
            <w:r w:rsidRPr="00D70EB7">
              <w:rPr>
                <w:rFonts w:asciiTheme="minorHAnsi" w:hAnsiTheme="minorHAnsi" w:cstheme="minorHAnsi"/>
                <w:sz w:val="22"/>
                <w:szCs w:val="22"/>
              </w:rPr>
              <w:t>from</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theory</w:t>
            </w:r>
            <w:proofErr w:type="spellEnd"/>
            <w:r w:rsidRPr="00D70EB7">
              <w:rPr>
                <w:rFonts w:asciiTheme="minorHAnsi" w:hAnsiTheme="minorHAnsi" w:cstheme="minorHAnsi"/>
                <w:sz w:val="22"/>
                <w:szCs w:val="22"/>
              </w:rPr>
              <w:t xml:space="preserve"> to </w:t>
            </w:r>
            <w:proofErr w:type="spellStart"/>
            <w:r w:rsidRPr="00D70EB7">
              <w:rPr>
                <w:rFonts w:asciiTheme="minorHAnsi" w:hAnsiTheme="minorHAnsi" w:cstheme="minorHAnsi"/>
                <w:sz w:val="22"/>
                <w:szCs w:val="22"/>
              </w:rPr>
              <w:t>practice</w:t>
            </w:r>
            <w:proofErr w:type="spellEnd"/>
            <w:r w:rsidRPr="00D70EB7">
              <w:rPr>
                <w:rFonts w:asciiTheme="minorHAnsi" w:hAnsiTheme="minorHAnsi" w:cstheme="minorHAnsi"/>
                <w:sz w:val="22"/>
                <w:szCs w:val="22"/>
              </w:rPr>
              <w:t xml:space="preserve">. </w:t>
            </w:r>
            <w:r w:rsidR="00F8222C">
              <w:rPr>
                <w:rFonts w:asciiTheme="minorHAnsi" w:hAnsiTheme="minorHAnsi" w:cstheme="minorHAnsi"/>
                <w:sz w:val="22"/>
                <w:szCs w:val="22"/>
              </w:rPr>
              <w:t>V</w:t>
            </w:r>
            <w:r w:rsidRPr="00D70EB7">
              <w:rPr>
                <w:rFonts w:asciiTheme="minorHAnsi" w:hAnsiTheme="minorHAnsi" w:cstheme="minorHAnsi"/>
                <w:sz w:val="22"/>
                <w:szCs w:val="22"/>
              </w:rPr>
              <w:t xml:space="preserve"> N. Ulčnik in Š. Antloga (</w:t>
            </w:r>
            <w:r w:rsidR="00F8222C">
              <w:rPr>
                <w:rFonts w:asciiTheme="minorHAnsi" w:hAnsiTheme="minorHAnsi" w:cstheme="minorHAnsi"/>
                <w:sz w:val="22"/>
                <w:szCs w:val="22"/>
              </w:rPr>
              <w:t>Ur.</w:t>
            </w:r>
            <w:r w:rsidRPr="00D70EB7">
              <w:rPr>
                <w:rFonts w:asciiTheme="minorHAnsi" w:hAnsiTheme="minorHAnsi" w:cstheme="minorHAnsi"/>
                <w:sz w:val="22"/>
                <w:szCs w:val="22"/>
              </w:rPr>
              <w:t xml:space="preserve">), </w:t>
            </w:r>
            <w:r w:rsidRPr="00B06A78">
              <w:rPr>
                <w:rFonts w:asciiTheme="minorHAnsi" w:hAnsiTheme="minorHAnsi" w:cstheme="minorHAnsi"/>
                <w:i/>
                <w:iCs/>
                <w:sz w:val="22"/>
                <w:szCs w:val="22"/>
              </w:rPr>
              <w:t>Slovenščina na dlani 4</w:t>
            </w:r>
            <w:r w:rsidR="00F8222C">
              <w:rPr>
                <w:rFonts w:asciiTheme="minorHAnsi" w:hAnsiTheme="minorHAnsi" w:cstheme="minorHAnsi"/>
                <w:sz w:val="22"/>
                <w:szCs w:val="22"/>
              </w:rPr>
              <w:t xml:space="preserve">. </w:t>
            </w:r>
            <w:r w:rsidRPr="00D70EB7">
              <w:rPr>
                <w:rFonts w:asciiTheme="minorHAnsi" w:hAnsiTheme="minorHAnsi" w:cstheme="minorHAnsi"/>
                <w:sz w:val="22"/>
                <w:szCs w:val="22"/>
              </w:rPr>
              <w:t xml:space="preserve">155-171. </w:t>
            </w:r>
          </w:p>
          <w:p w14:paraId="1688C2F9" w14:textId="77777777" w:rsidR="00BD0DA5" w:rsidRPr="00D70EB7" w:rsidRDefault="00BD0DA5" w:rsidP="00BD0DA5">
            <w:pPr>
              <w:rPr>
                <w:rFonts w:asciiTheme="minorHAnsi" w:hAnsiTheme="minorHAnsi" w:cstheme="minorHAnsi"/>
                <w:sz w:val="22"/>
                <w:szCs w:val="22"/>
              </w:rPr>
            </w:pPr>
          </w:p>
          <w:p w14:paraId="78999260" w14:textId="2E90C80B" w:rsidR="00BD0DA5" w:rsidRPr="00D70EB7" w:rsidRDefault="00BD0DA5" w:rsidP="00BD0DA5">
            <w:pPr>
              <w:rPr>
                <w:rFonts w:asciiTheme="minorHAnsi" w:hAnsiTheme="minorHAnsi" w:cstheme="minorHAnsi"/>
                <w:sz w:val="22"/>
                <w:szCs w:val="22"/>
              </w:rPr>
            </w:pPr>
            <w:r w:rsidRPr="00D70EB7">
              <w:rPr>
                <w:rFonts w:asciiTheme="minorHAnsi" w:hAnsiTheme="minorHAnsi" w:cstheme="minorHAnsi"/>
                <w:sz w:val="22"/>
                <w:szCs w:val="22"/>
              </w:rPr>
              <w:t xml:space="preserve">Baloh, B. 2019. Zgodnje učenje in poučevanje slovenščine kot J2/JT = </w:t>
            </w:r>
            <w:proofErr w:type="spellStart"/>
            <w:r w:rsidRPr="00D70EB7">
              <w:rPr>
                <w:rFonts w:asciiTheme="minorHAnsi" w:hAnsiTheme="minorHAnsi" w:cstheme="minorHAnsi"/>
                <w:sz w:val="22"/>
                <w:szCs w:val="22"/>
              </w:rPr>
              <w:t>Early</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learning</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and</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teaching</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Slovene</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language</w:t>
            </w:r>
            <w:proofErr w:type="spellEnd"/>
            <w:r w:rsidRPr="00D70EB7">
              <w:rPr>
                <w:rFonts w:asciiTheme="minorHAnsi" w:hAnsiTheme="minorHAnsi" w:cstheme="minorHAnsi"/>
                <w:sz w:val="22"/>
                <w:szCs w:val="22"/>
              </w:rPr>
              <w:t xml:space="preserve"> as SL/LF. In S. </w:t>
            </w:r>
            <w:proofErr w:type="spellStart"/>
            <w:r w:rsidRPr="00D70EB7">
              <w:rPr>
                <w:rFonts w:asciiTheme="minorHAnsi" w:hAnsiTheme="minorHAnsi" w:cstheme="minorHAnsi"/>
                <w:sz w:val="22"/>
                <w:szCs w:val="22"/>
              </w:rPr>
              <w:t>Omelčenko</w:t>
            </w:r>
            <w:proofErr w:type="spellEnd"/>
            <w:r w:rsidRPr="00D70EB7">
              <w:rPr>
                <w:rFonts w:asciiTheme="minorHAnsi" w:hAnsiTheme="minorHAnsi" w:cstheme="minorHAnsi"/>
                <w:sz w:val="22"/>
                <w:szCs w:val="22"/>
              </w:rPr>
              <w:t xml:space="preserve"> (Ed.), </w:t>
            </w:r>
            <w:proofErr w:type="spellStart"/>
            <w:r w:rsidRPr="00B06A78">
              <w:rPr>
                <w:rFonts w:asciiTheme="minorHAnsi" w:hAnsiTheme="minorHAnsi" w:cstheme="minorHAnsi"/>
                <w:i/>
                <w:iCs/>
                <w:sz w:val="22"/>
                <w:szCs w:val="22"/>
              </w:rPr>
              <w:t>Doslidžennja</w:t>
            </w:r>
            <w:proofErr w:type="spellEnd"/>
            <w:r w:rsidRPr="00B06A78">
              <w:rPr>
                <w:rFonts w:asciiTheme="minorHAnsi" w:hAnsiTheme="minorHAnsi" w:cstheme="minorHAnsi"/>
                <w:i/>
                <w:iCs/>
                <w:sz w:val="22"/>
                <w:szCs w:val="22"/>
              </w:rPr>
              <w:t xml:space="preserve"> </w:t>
            </w:r>
            <w:proofErr w:type="spellStart"/>
            <w:r w:rsidRPr="00B06A78">
              <w:rPr>
                <w:rFonts w:asciiTheme="minorHAnsi" w:hAnsiTheme="minorHAnsi" w:cstheme="minorHAnsi"/>
                <w:i/>
                <w:iCs/>
                <w:sz w:val="22"/>
                <w:szCs w:val="22"/>
              </w:rPr>
              <w:t>navčannja</w:t>
            </w:r>
            <w:proofErr w:type="spellEnd"/>
            <w:r w:rsidR="00F8222C">
              <w:rPr>
                <w:rFonts w:asciiTheme="minorHAnsi" w:hAnsiTheme="minorHAnsi" w:cstheme="minorHAnsi"/>
                <w:sz w:val="22"/>
                <w:szCs w:val="22"/>
              </w:rPr>
              <w:t>.</w:t>
            </w:r>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Donbaskij</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deržavnij</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pedagogičnij</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univerzitet</w:t>
            </w:r>
            <w:proofErr w:type="spellEnd"/>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Gorlivskij</w:t>
            </w:r>
            <w:proofErr w:type="spellEnd"/>
            <w:r w:rsidRPr="00D70EB7">
              <w:rPr>
                <w:rFonts w:asciiTheme="minorHAnsi" w:hAnsiTheme="minorHAnsi" w:cstheme="minorHAnsi"/>
                <w:sz w:val="22"/>
                <w:szCs w:val="22"/>
              </w:rPr>
              <w:t xml:space="preserve"> institut inozemnižmov.</w:t>
            </w:r>
            <w:r w:rsidR="00F8222C" w:rsidRPr="00F8222C">
              <w:rPr>
                <w:rFonts w:asciiTheme="minorHAnsi" w:hAnsiTheme="minorHAnsi" w:cstheme="minorHAnsi"/>
                <w:sz w:val="22"/>
                <w:szCs w:val="22"/>
              </w:rPr>
              <w:t>47–64.</w:t>
            </w:r>
          </w:p>
          <w:p w14:paraId="4ED29238" w14:textId="77777777" w:rsidR="00BD0DA5" w:rsidRPr="00D70EB7" w:rsidRDefault="00BD0DA5" w:rsidP="00BD0DA5">
            <w:pPr>
              <w:rPr>
                <w:rFonts w:asciiTheme="minorHAnsi" w:hAnsiTheme="minorHAnsi" w:cstheme="minorHAnsi"/>
                <w:sz w:val="22"/>
                <w:szCs w:val="22"/>
              </w:rPr>
            </w:pPr>
          </w:p>
          <w:p w14:paraId="369174DF" w14:textId="3A6710C1" w:rsidR="00BD0DA5" w:rsidRPr="00D70EB7" w:rsidRDefault="00BD0DA5" w:rsidP="00BD0DA5">
            <w:pPr>
              <w:rPr>
                <w:rFonts w:asciiTheme="minorHAnsi" w:hAnsiTheme="minorHAnsi" w:cstheme="minorHAnsi"/>
                <w:sz w:val="22"/>
                <w:szCs w:val="22"/>
              </w:rPr>
            </w:pPr>
            <w:r w:rsidRPr="00D70EB7">
              <w:rPr>
                <w:rFonts w:asciiTheme="minorHAnsi" w:hAnsiTheme="minorHAnsi" w:cstheme="minorHAnsi"/>
                <w:sz w:val="22"/>
                <w:szCs w:val="22"/>
              </w:rPr>
              <w:t xml:space="preserve">Baloh, B., Furlan, P., Kralj, B., in Derganc, E. 2020. </w:t>
            </w:r>
            <w:proofErr w:type="spellStart"/>
            <w:r w:rsidRPr="00D70EB7">
              <w:rPr>
                <w:rFonts w:asciiTheme="minorHAnsi" w:hAnsiTheme="minorHAnsi" w:cstheme="minorHAnsi"/>
                <w:sz w:val="22"/>
                <w:szCs w:val="22"/>
              </w:rPr>
              <w:t>Medpodročno</w:t>
            </w:r>
            <w:proofErr w:type="spellEnd"/>
            <w:r w:rsidRPr="00D70EB7">
              <w:rPr>
                <w:rFonts w:asciiTheme="minorHAnsi" w:hAnsiTheme="minorHAnsi" w:cstheme="minorHAnsi"/>
                <w:sz w:val="22"/>
                <w:szCs w:val="22"/>
              </w:rPr>
              <w:t xml:space="preserve"> povezovanje v vrtcu s slovenskim učnim jezikom v Italiji. In M. Volk et </w:t>
            </w:r>
            <w:proofErr w:type="spellStart"/>
            <w:r w:rsidRPr="00D70EB7">
              <w:rPr>
                <w:rFonts w:asciiTheme="minorHAnsi" w:hAnsiTheme="minorHAnsi" w:cstheme="minorHAnsi"/>
                <w:sz w:val="22"/>
                <w:szCs w:val="22"/>
              </w:rPr>
              <w:t>al</w:t>
            </w:r>
            <w:proofErr w:type="spellEnd"/>
            <w:r w:rsidRPr="00D70EB7">
              <w:rPr>
                <w:rFonts w:asciiTheme="minorHAnsi" w:hAnsiTheme="minorHAnsi" w:cstheme="minorHAnsi"/>
                <w:sz w:val="22"/>
                <w:szCs w:val="22"/>
              </w:rPr>
              <w:t xml:space="preserve">. (Ur.), </w:t>
            </w:r>
            <w:r w:rsidRPr="00B06A78">
              <w:rPr>
                <w:rFonts w:asciiTheme="minorHAnsi" w:hAnsiTheme="minorHAnsi" w:cstheme="minorHAnsi"/>
                <w:i/>
                <w:iCs/>
                <w:sz w:val="22"/>
                <w:szCs w:val="22"/>
              </w:rPr>
              <w:t>Medpredmetno povezovanje: Pot do uresničevanja vzgojno-izobraževalnih ciljev</w:t>
            </w:r>
            <w:r w:rsidR="00F8222C">
              <w:rPr>
                <w:rFonts w:asciiTheme="minorHAnsi" w:hAnsiTheme="minorHAnsi" w:cstheme="minorHAnsi"/>
                <w:i/>
                <w:iCs/>
                <w:sz w:val="22"/>
                <w:szCs w:val="22"/>
              </w:rPr>
              <w:t>.</w:t>
            </w:r>
            <w:r w:rsidRPr="00D70EB7">
              <w:rPr>
                <w:rFonts w:asciiTheme="minorHAnsi" w:hAnsiTheme="minorHAnsi" w:cstheme="minorHAnsi"/>
                <w:sz w:val="22"/>
                <w:szCs w:val="22"/>
              </w:rPr>
              <w:t xml:space="preserve"> Založba Univerze na Primorskem</w:t>
            </w:r>
            <w:r w:rsidR="00F8222C">
              <w:t xml:space="preserve">. </w:t>
            </w:r>
            <w:r w:rsidR="00F8222C" w:rsidRPr="00F8222C">
              <w:rPr>
                <w:rFonts w:asciiTheme="minorHAnsi" w:hAnsiTheme="minorHAnsi" w:cstheme="minorHAnsi"/>
                <w:sz w:val="22"/>
                <w:szCs w:val="22"/>
              </w:rPr>
              <w:t>357‒372.</w:t>
            </w:r>
          </w:p>
          <w:p w14:paraId="636B1EB9" w14:textId="77777777" w:rsidR="00BD0DA5" w:rsidRPr="00D70EB7" w:rsidRDefault="00BD0DA5" w:rsidP="00BD0DA5">
            <w:pPr>
              <w:rPr>
                <w:rFonts w:asciiTheme="minorHAnsi" w:hAnsiTheme="minorHAnsi" w:cstheme="minorHAnsi"/>
                <w:sz w:val="22"/>
                <w:szCs w:val="22"/>
              </w:rPr>
            </w:pPr>
          </w:p>
          <w:p w14:paraId="053D5C91" w14:textId="3B124A9A" w:rsidR="00BD0DA5" w:rsidRPr="00D70EB7" w:rsidRDefault="00BD0DA5" w:rsidP="00BD0DA5">
            <w:pPr>
              <w:rPr>
                <w:rFonts w:asciiTheme="minorHAnsi" w:hAnsiTheme="minorHAnsi" w:cstheme="minorHAnsi"/>
                <w:sz w:val="22"/>
                <w:szCs w:val="22"/>
              </w:rPr>
            </w:pPr>
            <w:r w:rsidRPr="00D70EB7">
              <w:rPr>
                <w:rFonts w:asciiTheme="minorHAnsi" w:hAnsiTheme="minorHAnsi" w:cstheme="minorHAnsi"/>
                <w:sz w:val="22"/>
                <w:szCs w:val="22"/>
              </w:rPr>
              <w:t xml:space="preserve">Baloh, B. 2022. </w:t>
            </w:r>
            <w:proofErr w:type="spellStart"/>
            <w:r w:rsidRPr="00D70EB7">
              <w:rPr>
                <w:rFonts w:asciiTheme="minorHAnsi" w:hAnsiTheme="minorHAnsi" w:cstheme="minorHAnsi"/>
                <w:sz w:val="22"/>
                <w:szCs w:val="22"/>
              </w:rPr>
              <w:t>Psevdoizposojenke</w:t>
            </w:r>
            <w:proofErr w:type="spellEnd"/>
            <w:r w:rsidRPr="00D70EB7">
              <w:rPr>
                <w:rFonts w:asciiTheme="minorHAnsi" w:hAnsiTheme="minorHAnsi" w:cstheme="minorHAnsi"/>
                <w:sz w:val="22"/>
                <w:szCs w:val="22"/>
              </w:rPr>
              <w:t xml:space="preserve"> v govoru otrok na območju slovansko-romanskega jezikovnega stika. In S. Todorović in B. Baloh (Ur.), </w:t>
            </w:r>
            <w:r w:rsidRPr="00B06A78">
              <w:rPr>
                <w:rFonts w:asciiTheme="minorHAnsi" w:hAnsiTheme="minorHAnsi" w:cstheme="minorHAnsi"/>
                <w:i/>
                <w:iCs/>
                <w:sz w:val="22"/>
                <w:szCs w:val="22"/>
              </w:rPr>
              <w:t xml:space="preserve">Kontaktna dialektologija na območju med Alpami in Jadranom: V spomin akademiku Goranu </w:t>
            </w:r>
            <w:proofErr w:type="spellStart"/>
            <w:r w:rsidRPr="00B06A78">
              <w:rPr>
                <w:rFonts w:asciiTheme="minorHAnsi" w:hAnsiTheme="minorHAnsi" w:cstheme="minorHAnsi"/>
                <w:i/>
                <w:iCs/>
                <w:sz w:val="22"/>
                <w:szCs w:val="22"/>
              </w:rPr>
              <w:t>Filipiju</w:t>
            </w:r>
            <w:proofErr w:type="spellEnd"/>
            <w:r w:rsidR="00F8222C">
              <w:rPr>
                <w:rFonts w:asciiTheme="minorHAnsi" w:hAnsiTheme="minorHAnsi" w:cstheme="minorHAnsi"/>
                <w:sz w:val="22"/>
                <w:szCs w:val="22"/>
              </w:rPr>
              <w:t>. Koper,</w:t>
            </w:r>
            <w:r w:rsidRPr="00D70EB7">
              <w:rPr>
                <w:rFonts w:asciiTheme="minorHAnsi" w:hAnsiTheme="minorHAnsi" w:cstheme="minorHAnsi"/>
                <w:sz w:val="22"/>
                <w:szCs w:val="22"/>
              </w:rPr>
              <w:t xml:space="preserve"> </w:t>
            </w:r>
            <w:proofErr w:type="spellStart"/>
            <w:r w:rsidRPr="00D70EB7">
              <w:rPr>
                <w:rFonts w:asciiTheme="minorHAnsi" w:hAnsiTheme="minorHAnsi" w:cstheme="minorHAnsi"/>
                <w:sz w:val="22"/>
                <w:szCs w:val="22"/>
              </w:rPr>
              <w:t>Libris</w:t>
            </w:r>
            <w:proofErr w:type="spellEnd"/>
            <w:r w:rsidRPr="00D70EB7">
              <w:rPr>
                <w:rFonts w:asciiTheme="minorHAnsi" w:hAnsiTheme="minorHAnsi" w:cstheme="minorHAnsi"/>
                <w:sz w:val="22"/>
                <w:szCs w:val="22"/>
              </w:rPr>
              <w:t>.</w:t>
            </w:r>
            <w:r w:rsidR="00F8222C">
              <w:t xml:space="preserve"> </w:t>
            </w:r>
            <w:r w:rsidR="00F8222C" w:rsidRPr="00F8222C">
              <w:rPr>
                <w:rFonts w:asciiTheme="minorHAnsi" w:hAnsiTheme="minorHAnsi" w:cstheme="minorHAnsi"/>
                <w:sz w:val="22"/>
                <w:szCs w:val="22"/>
              </w:rPr>
              <w:t>339-360.</w:t>
            </w:r>
          </w:p>
          <w:p w14:paraId="1E14DA14" w14:textId="77777777" w:rsidR="00BD0DA5" w:rsidRPr="00DF104F" w:rsidRDefault="00BD0DA5" w:rsidP="00BD0DA5">
            <w:pPr>
              <w:rPr>
                <w:rFonts w:asciiTheme="minorHAnsi" w:hAnsiTheme="minorHAnsi" w:cstheme="minorHAnsi"/>
                <w:sz w:val="22"/>
                <w:szCs w:val="22"/>
              </w:rPr>
            </w:pPr>
          </w:p>
          <w:p w14:paraId="5E507C97" w14:textId="77777777" w:rsidR="002667EC" w:rsidRPr="0062368F" w:rsidRDefault="002667EC" w:rsidP="00BD0DA5">
            <w:pPr>
              <w:pStyle w:val="Odstavekseznama"/>
              <w:ind w:left="1080"/>
              <w:rPr>
                <w:rFonts w:ascii="Calibri" w:hAnsi="Calibri" w:cs="Microsoft Sans Serif"/>
                <w:sz w:val="22"/>
                <w:szCs w:val="22"/>
              </w:rPr>
            </w:pPr>
          </w:p>
        </w:tc>
      </w:tr>
    </w:tbl>
    <w:p w14:paraId="3C6D7817" w14:textId="77777777" w:rsidR="002667EC" w:rsidRDefault="002667EC" w:rsidP="002667EC"/>
    <w:p w14:paraId="4EA4D475" w14:textId="77777777" w:rsidR="002667EC" w:rsidRDefault="002667EC" w:rsidP="002667EC">
      <w:pPr>
        <w:spacing w:line="288" w:lineRule="auto"/>
        <w:rPr>
          <w:rFonts w:ascii="Calibri" w:hAnsi="Calibri" w:cs="Arial"/>
          <w:sz w:val="22"/>
          <w:szCs w:val="22"/>
          <w:lang w:eastAsia="sl-SI"/>
        </w:rPr>
      </w:pPr>
    </w:p>
    <w:p w14:paraId="24777EFF" w14:textId="77777777" w:rsidR="006D5188" w:rsidRDefault="006D5188"/>
    <w:sectPr w:rsidR="006D51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4D"/>
    <w:family w:val="auto"/>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67A5"/>
    <w:multiLevelType w:val="hybridMultilevel"/>
    <w:tmpl w:val="E06C3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20374A"/>
    <w:multiLevelType w:val="hybridMultilevel"/>
    <w:tmpl w:val="BD24B8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C4532F3"/>
    <w:multiLevelType w:val="hybridMultilevel"/>
    <w:tmpl w:val="DC461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130D80"/>
    <w:multiLevelType w:val="hybridMultilevel"/>
    <w:tmpl w:val="8CCAAD62"/>
    <w:lvl w:ilvl="0" w:tplc="E08E2652">
      <w:start w:val="1"/>
      <w:numFmt w:val="decimal"/>
      <w:lvlText w:val="%1."/>
      <w:lvlJc w:val="left"/>
      <w:pPr>
        <w:ind w:left="420" w:hanging="360"/>
      </w:pPr>
      <w:rPr>
        <w:rFonts w:hint="default"/>
        <w:b/>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4" w15:restartNumberingAfterBreak="0">
    <w:nsid w:val="1D7F4A8C"/>
    <w:multiLevelType w:val="hybridMultilevel"/>
    <w:tmpl w:val="1DBE8B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F39598C"/>
    <w:multiLevelType w:val="hybridMultilevel"/>
    <w:tmpl w:val="95E4E4AE"/>
    <w:lvl w:ilvl="0" w:tplc="B75A9A3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3F90DCF"/>
    <w:multiLevelType w:val="hybridMultilevel"/>
    <w:tmpl w:val="66C06E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47C30A3"/>
    <w:multiLevelType w:val="hybridMultilevel"/>
    <w:tmpl w:val="33D83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CD564B3"/>
    <w:multiLevelType w:val="hybridMultilevel"/>
    <w:tmpl w:val="E6642D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1297791"/>
    <w:multiLevelType w:val="hybridMultilevel"/>
    <w:tmpl w:val="B798DDC0"/>
    <w:lvl w:ilvl="0" w:tplc="9DD0BBF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0479DF"/>
    <w:multiLevelType w:val="hybridMultilevel"/>
    <w:tmpl w:val="6178CEF4"/>
    <w:lvl w:ilvl="0" w:tplc="04240001">
      <w:start w:val="1"/>
      <w:numFmt w:val="bullet"/>
      <w:lvlText w:val=""/>
      <w:lvlJc w:val="left"/>
      <w:pPr>
        <w:ind w:left="770" w:hanging="360"/>
      </w:pPr>
      <w:rPr>
        <w:rFonts w:ascii="Symbol" w:hAnsi="Symbol" w:hint="default"/>
      </w:rPr>
    </w:lvl>
    <w:lvl w:ilvl="1" w:tplc="04240003">
      <w:start w:val="1"/>
      <w:numFmt w:val="bullet"/>
      <w:lvlText w:val="o"/>
      <w:lvlJc w:val="left"/>
      <w:pPr>
        <w:ind w:left="1490" w:hanging="360"/>
      </w:pPr>
      <w:rPr>
        <w:rFonts w:ascii="Courier New" w:hAnsi="Courier New" w:cs="Courier New" w:hint="default"/>
      </w:rPr>
    </w:lvl>
    <w:lvl w:ilvl="2" w:tplc="04240005">
      <w:start w:val="1"/>
      <w:numFmt w:val="bullet"/>
      <w:lvlText w:val=""/>
      <w:lvlJc w:val="left"/>
      <w:pPr>
        <w:ind w:left="2210" w:hanging="360"/>
      </w:pPr>
      <w:rPr>
        <w:rFonts w:ascii="Wingdings" w:hAnsi="Wingdings" w:hint="default"/>
      </w:rPr>
    </w:lvl>
    <w:lvl w:ilvl="3" w:tplc="04240001">
      <w:start w:val="1"/>
      <w:numFmt w:val="bullet"/>
      <w:lvlText w:val=""/>
      <w:lvlJc w:val="left"/>
      <w:pPr>
        <w:ind w:left="2930" w:hanging="360"/>
      </w:pPr>
      <w:rPr>
        <w:rFonts w:ascii="Symbol" w:hAnsi="Symbol" w:hint="default"/>
      </w:rPr>
    </w:lvl>
    <w:lvl w:ilvl="4" w:tplc="04240003">
      <w:start w:val="1"/>
      <w:numFmt w:val="bullet"/>
      <w:lvlText w:val="o"/>
      <w:lvlJc w:val="left"/>
      <w:pPr>
        <w:ind w:left="3650" w:hanging="360"/>
      </w:pPr>
      <w:rPr>
        <w:rFonts w:ascii="Courier New" w:hAnsi="Courier New" w:cs="Courier New" w:hint="default"/>
      </w:rPr>
    </w:lvl>
    <w:lvl w:ilvl="5" w:tplc="04240005">
      <w:start w:val="1"/>
      <w:numFmt w:val="bullet"/>
      <w:lvlText w:val=""/>
      <w:lvlJc w:val="left"/>
      <w:pPr>
        <w:ind w:left="4370" w:hanging="360"/>
      </w:pPr>
      <w:rPr>
        <w:rFonts w:ascii="Wingdings" w:hAnsi="Wingdings" w:hint="default"/>
      </w:rPr>
    </w:lvl>
    <w:lvl w:ilvl="6" w:tplc="04240001">
      <w:start w:val="1"/>
      <w:numFmt w:val="bullet"/>
      <w:lvlText w:val=""/>
      <w:lvlJc w:val="left"/>
      <w:pPr>
        <w:ind w:left="5090" w:hanging="360"/>
      </w:pPr>
      <w:rPr>
        <w:rFonts w:ascii="Symbol" w:hAnsi="Symbol" w:hint="default"/>
      </w:rPr>
    </w:lvl>
    <w:lvl w:ilvl="7" w:tplc="04240003">
      <w:start w:val="1"/>
      <w:numFmt w:val="bullet"/>
      <w:lvlText w:val="o"/>
      <w:lvlJc w:val="left"/>
      <w:pPr>
        <w:ind w:left="5810" w:hanging="360"/>
      </w:pPr>
      <w:rPr>
        <w:rFonts w:ascii="Courier New" w:hAnsi="Courier New" w:cs="Courier New" w:hint="default"/>
      </w:rPr>
    </w:lvl>
    <w:lvl w:ilvl="8" w:tplc="04240005">
      <w:start w:val="1"/>
      <w:numFmt w:val="bullet"/>
      <w:lvlText w:val=""/>
      <w:lvlJc w:val="left"/>
      <w:pPr>
        <w:ind w:left="6530" w:hanging="360"/>
      </w:pPr>
      <w:rPr>
        <w:rFonts w:ascii="Wingdings" w:hAnsi="Wingdings" w:hint="default"/>
      </w:rPr>
    </w:lvl>
  </w:abstractNum>
  <w:abstractNum w:abstractNumId="11" w15:restartNumberingAfterBreak="0">
    <w:nsid w:val="47D040CC"/>
    <w:multiLevelType w:val="hybridMultilevel"/>
    <w:tmpl w:val="406E19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CD1288A"/>
    <w:multiLevelType w:val="hybridMultilevel"/>
    <w:tmpl w:val="450065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E6423E5"/>
    <w:multiLevelType w:val="hybridMultilevel"/>
    <w:tmpl w:val="208E6E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F59451C"/>
    <w:multiLevelType w:val="hybridMultilevel"/>
    <w:tmpl w:val="F24E57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BA37D8"/>
    <w:multiLevelType w:val="hybridMultilevel"/>
    <w:tmpl w:val="420417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1E86CA4"/>
    <w:multiLevelType w:val="hybridMultilevel"/>
    <w:tmpl w:val="51D85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C54033"/>
    <w:multiLevelType w:val="hybridMultilevel"/>
    <w:tmpl w:val="5A04C3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870069C"/>
    <w:multiLevelType w:val="hybridMultilevel"/>
    <w:tmpl w:val="9F12ED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C9789A"/>
    <w:multiLevelType w:val="hybridMultilevel"/>
    <w:tmpl w:val="5D6C64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3086F9D"/>
    <w:multiLevelType w:val="hybridMultilevel"/>
    <w:tmpl w:val="4E58F4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89F7288"/>
    <w:multiLevelType w:val="hybridMultilevel"/>
    <w:tmpl w:val="F0E4F9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CAB3AE3"/>
    <w:multiLevelType w:val="hybridMultilevel"/>
    <w:tmpl w:val="ABB0F63A"/>
    <w:lvl w:ilvl="0" w:tplc="B75A9A3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D6D3007"/>
    <w:multiLevelType w:val="hybridMultilevel"/>
    <w:tmpl w:val="9146D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653784"/>
    <w:multiLevelType w:val="hybridMultilevel"/>
    <w:tmpl w:val="E84665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1B73B12"/>
    <w:multiLevelType w:val="hybridMultilevel"/>
    <w:tmpl w:val="E5F2F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2242603"/>
    <w:multiLevelType w:val="hybridMultilevel"/>
    <w:tmpl w:val="D390E3CE"/>
    <w:lvl w:ilvl="0" w:tplc="6366D850">
      <w:start w:val="1"/>
      <w:numFmt w:val="decimal"/>
      <w:lvlText w:val="%1."/>
      <w:lvlJc w:val="left"/>
      <w:pPr>
        <w:ind w:left="720" w:hanging="360"/>
      </w:pPr>
      <w:rPr>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6172ADB"/>
    <w:multiLevelType w:val="hybridMultilevel"/>
    <w:tmpl w:val="10E6C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6404000"/>
    <w:multiLevelType w:val="hybridMultilevel"/>
    <w:tmpl w:val="9FDEAD8A"/>
    <w:lvl w:ilvl="0" w:tplc="04240001">
      <w:start w:val="1"/>
      <w:numFmt w:val="bullet"/>
      <w:lvlText w:val=""/>
      <w:lvlJc w:val="left"/>
      <w:pPr>
        <w:ind w:left="720" w:hanging="360"/>
      </w:pPr>
      <w:rPr>
        <w:rFonts w:ascii="Symbol" w:hAnsi="Symbol" w:hint="default"/>
      </w:rPr>
    </w:lvl>
    <w:lvl w:ilvl="1" w:tplc="3B14E9A2">
      <w:numFmt w:val="bullet"/>
      <w:lvlText w:val="-"/>
      <w:lvlJc w:val="left"/>
      <w:pPr>
        <w:ind w:left="1440" w:hanging="360"/>
      </w:pPr>
      <w:rPr>
        <w:rFonts w:ascii="Calibri" w:eastAsia="Times New Roman" w:hAnsi="Calibri" w:cs="Calibri" w:hint="default"/>
        <w:b w:val="0"/>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64F7D30"/>
    <w:multiLevelType w:val="hybridMultilevel"/>
    <w:tmpl w:val="268E8E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7E0253D"/>
    <w:multiLevelType w:val="hybridMultilevel"/>
    <w:tmpl w:val="763A167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E5D0369"/>
    <w:multiLevelType w:val="hybridMultilevel"/>
    <w:tmpl w:val="17A0CA1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7F407BF1"/>
    <w:multiLevelType w:val="hybridMultilevel"/>
    <w:tmpl w:val="4BDCB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6"/>
  </w:num>
  <w:num w:numId="4">
    <w:abstractNumId w:val="19"/>
  </w:num>
  <w:num w:numId="5">
    <w:abstractNumId w:val="28"/>
  </w:num>
  <w:num w:numId="6">
    <w:abstractNumId w:val="10"/>
  </w:num>
  <w:num w:numId="7">
    <w:abstractNumId w:val="4"/>
  </w:num>
  <w:num w:numId="8">
    <w:abstractNumId w:val="17"/>
  </w:num>
  <w:num w:numId="9">
    <w:abstractNumId w:val="0"/>
  </w:num>
  <w:num w:numId="10">
    <w:abstractNumId w:val="29"/>
  </w:num>
  <w:num w:numId="11">
    <w:abstractNumId w:val="1"/>
  </w:num>
  <w:num w:numId="12">
    <w:abstractNumId w:val="8"/>
  </w:num>
  <w:num w:numId="13">
    <w:abstractNumId w:val="25"/>
  </w:num>
  <w:num w:numId="14">
    <w:abstractNumId w:val="24"/>
  </w:num>
  <w:num w:numId="15">
    <w:abstractNumId w:val="23"/>
  </w:num>
  <w:num w:numId="16">
    <w:abstractNumId w:val="20"/>
  </w:num>
  <w:num w:numId="17">
    <w:abstractNumId w:val="7"/>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26"/>
  </w:num>
  <w:num w:numId="21">
    <w:abstractNumId w:val="15"/>
  </w:num>
  <w:num w:numId="22">
    <w:abstractNumId w:val="5"/>
  </w:num>
  <w:num w:numId="23">
    <w:abstractNumId w:val="22"/>
  </w:num>
  <w:num w:numId="24">
    <w:abstractNumId w:val="18"/>
  </w:num>
  <w:num w:numId="25">
    <w:abstractNumId w:val="30"/>
  </w:num>
  <w:num w:numId="26">
    <w:abstractNumId w:val="11"/>
  </w:num>
  <w:num w:numId="27">
    <w:abstractNumId w:val="3"/>
  </w:num>
  <w:num w:numId="28">
    <w:abstractNumId w:val="31"/>
  </w:num>
  <w:num w:numId="29">
    <w:abstractNumId w:val="13"/>
  </w:num>
  <w:num w:numId="30">
    <w:abstractNumId w:val="2"/>
  </w:num>
  <w:num w:numId="31">
    <w:abstractNumId w:val="32"/>
  </w:num>
  <w:num w:numId="32">
    <w:abstractNumId w:val="14"/>
  </w:num>
  <w:num w:numId="33">
    <w:abstractNumId w:val="9"/>
  </w:num>
  <w:num w:numId="34">
    <w:abstractNumId w:val="21"/>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7EC"/>
    <w:rsid w:val="0000645B"/>
    <w:rsid w:val="00014AC8"/>
    <w:rsid w:val="000827EE"/>
    <w:rsid w:val="00092B62"/>
    <w:rsid w:val="000F0C29"/>
    <w:rsid w:val="00105A72"/>
    <w:rsid w:val="001416B9"/>
    <w:rsid w:val="00265621"/>
    <w:rsid w:val="002667EC"/>
    <w:rsid w:val="002A6989"/>
    <w:rsid w:val="00345584"/>
    <w:rsid w:val="003A418B"/>
    <w:rsid w:val="003C25D7"/>
    <w:rsid w:val="004C51F6"/>
    <w:rsid w:val="0062368F"/>
    <w:rsid w:val="006D5188"/>
    <w:rsid w:val="007461F3"/>
    <w:rsid w:val="00771F0E"/>
    <w:rsid w:val="007F28E5"/>
    <w:rsid w:val="0087325F"/>
    <w:rsid w:val="00940609"/>
    <w:rsid w:val="0097645E"/>
    <w:rsid w:val="009D3A97"/>
    <w:rsid w:val="009E5B6F"/>
    <w:rsid w:val="009F2050"/>
    <w:rsid w:val="00A12650"/>
    <w:rsid w:val="00A579A0"/>
    <w:rsid w:val="00A96E79"/>
    <w:rsid w:val="00AD21E6"/>
    <w:rsid w:val="00B06A78"/>
    <w:rsid w:val="00B36DD4"/>
    <w:rsid w:val="00B41973"/>
    <w:rsid w:val="00BA3D09"/>
    <w:rsid w:val="00BD0DA5"/>
    <w:rsid w:val="00CD6AE5"/>
    <w:rsid w:val="00CE0175"/>
    <w:rsid w:val="00D41399"/>
    <w:rsid w:val="00D47F99"/>
    <w:rsid w:val="00D70EB7"/>
    <w:rsid w:val="00D759D7"/>
    <w:rsid w:val="00E170AB"/>
    <w:rsid w:val="00E86DD5"/>
    <w:rsid w:val="00F073CA"/>
    <w:rsid w:val="00F10544"/>
    <w:rsid w:val="00F8222C"/>
    <w:rsid w:val="00FA02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8F5FE"/>
  <w15:chartTrackingRefBased/>
  <w15:docId w15:val="{DC9535F0-9B02-455D-A899-BD980E65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67EC"/>
    <w:pPr>
      <w:spacing w:after="0" w:line="240" w:lineRule="auto"/>
    </w:pPr>
    <w:rPr>
      <w:rFonts w:ascii="Arial" w:eastAsia="Times New Roman" w:hAnsi="Arial" w:cs="Times New Roman"/>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nhideWhenUsed/>
    <w:rsid w:val="002667EC"/>
    <w:rPr>
      <w:color w:val="0000FF"/>
      <w:u w:val="single"/>
    </w:rPr>
  </w:style>
  <w:style w:type="paragraph" w:styleId="Navadensplet">
    <w:name w:val="Normal (Web)"/>
    <w:basedOn w:val="Navaden"/>
    <w:uiPriority w:val="99"/>
    <w:semiHidden/>
    <w:unhideWhenUsed/>
    <w:rsid w:val="002667EC"/>
    <w:pPr>
      <w:spacing w:before="100" w:beforeAutospacing="1" w:after="100" w:afterAutospacing="1"/>
    </w:pPr>
    <w:rPr>
      <w:rFonts w:ascii="Times New Roman" w:hAnsi="Times New Roman"/>
      <w:szCs w:val="24"/>
      <w:lang w:eastAsia="sl-SI"/>
    </w:rPr>
  </w:style>
  <w:style w:type="paragraph" w:styleId="Odstavekseznama">
    <w:name w:val="List Paragraph"/>
    <w:basedOn w:val="Navaden"/>
    <w:uiPriority w:val="34"/>
    <w:qFormat/>
    <w:rsid w:val="002667EC"/>
    <w:pPr>
      <w:widowControl w:val="0"/>
      <w:suppressAutoHyphens/>
      <w:autoSpaceDE w:val="0"/>
      <w:autoSpaceDN w:val="0"/>
      <w:adjustRightInd w:val="0"/>
      <w:spacing w:line="288" w:lineRule="auto"/>
      <w:ind w:left="720"/>
      <w:contextualSpacing/>
    </w:pPr>
    <w:rPr>
      <w:rFonts w:ascii="TimesNewRomanPSMT" w:hAnsi="TimesNewRomanPSMT" w:cs="TimesNewRomanPSMT"/>
      <w:color w:val="000000"/>
      <w:szCs w:val="24"/>
      <w:lang w:eastAsia="it-IT"/>
    </w:rPr>
  </w:style>
  <w:style w:type="paragraph" w:customStyle="1" w:styleId="Vnos">
    <w:name w:val="Vnos"/>
    <w:basedOn w:val="Navaden"/>
    <w:uiPriority w:val="99"/>
    <w:rsid w:val="002667EC"/>
    <w:pPr>
      <w:ind w:left="708"/>
      <w:jc w:val="both"/>
    </w:pPr>
    <w:rPr>
      <w:rFonts w:ascii="Times New Roman" w:hAnsi="Times New Roman"/>
      <w:szCs w:val="24"/>
      <w:lang w:eastAsia="sl-SI"/>
    </w:rPr>
  </w:style>
  <w:style w:type="paragraph" w:styleId="Brezrazmikov">
    <w:name w:val="No Spacing"/>
    <w:uiPriority w:val="1"/>
    <w:qFormat/>
    <w:rsid w:val="00E86DD5"/>
    <w:pPr>
      <w:widowControl w:val="0"/>
      <w:suppressAutoHyphens/>
      <w:autoSpaceDE w:val="0"/>
      <w:autoSpaceDN w:val="0"/>
      <w:adjustRightInd w:val="0"/>
      <w:spacing w:after="0" w:line="360" w:lineRule="auto"/>
      <w:jc w:val="both"/>
    </w:pPr>
    <w:rPr>
      <w:rFonts w:ascii="TimesNewRomanPSMT" w:eastAsia="Times New Roman" w:hAnsi="TimesNewRomanPSMT" w:cs="TimesNewRomanPSMT"/>
      <w:color w:val="000000"/>
      <w:sz w:val="24"/>
      <w:szCs w:val="24"/>
      <w:lang w:eastAsia="it-IT"/>
    </w:rPr>
  </w:style>
  <w:style w:type="character" w:styleId="Poudarek">
    <w:name w:val="Emphasis"/>
    <w:basedOn w:val="Privzetapisavaodstavka"/>
    <w:uiPriority w:val="20"/>
    <w:qFormat/>
    <w:rsid w:val="00F073CA"/>
    <w:rPr>
      <w:i/>
      <w:iCs/>
    </w:rPr>
  </w:style>
  <w:style w:type="character" w:styleId="Nerazreenaomemba">
    <w:name w:val="Unresolved Mention"/>
    <w:basedOn w:val="Privzetapisavaodstavka"/>
    <w:uiPriority w:val="99"/>
    <w:semiHidden/>
    <w:unhideWhenUsed/>
    <w:rsid w:val="00BD0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4860">
      <w:bodyDiv w:val="1"/>
      <w:marLeft w:val="0"/>
      <w:marRight w:val="0"/>
      <w:marTop w:val="0"/>
      <w:marBottom w:val="0"/>
      <w:divBdr>
        <w:top w:val="none" w:sz="0" w:space="0" w:color="auto"/>
        <w:left w:val="none" w:sz="0" w:space="0" w:color="auto"/>
        <w:bottom w:val="none" w:sz="0" w:space="0" w:color="auto"/>
        <w:right w:val="none" w:sz="0" w:space="0" w:color="auto"/>
      </w:divBdr>
    </w:div>
    <w:div w:id="956371409">
      <w:bodyDiv w:val="1"/>
      <w:marLeft w:val="0"/>
      <w:marRight w:val="0"/>
      <w:marTop w:val="0"/>
      <w:marBottom w:val="0"/>
      <w:divBdr>
        <w:top w:val="none" w:sz="0" w:space="0" w:color="auto"/>
        <w:left w:val="none" w:sz="0" w:space="0" w:color="auto"/>
        <w:bottom w:val="none" w:sz="0" w:space="0" w:color="auto"/>
        <w:right w:val="none" w:sz="0" w:space="0" w:color="auto"/>
      </w:divBdr>
      <w:divsChild>
        <w:div w:id="679545352">
          <w:marLeft w:val="0"/>
          <w:marRight w:val="0"/>
          <w:marTop w:val="300"/>
          <w:marBottom w:val="300"/>
          <w:divBdr>
            <w:top w:val="none" w:sz="0" w:space="0" w:color="auto"/>
            <w:left w:val="none" w:sz="0" w:space="0" w:color="auto"/>
            <w:bottom w:val="none" w:sz="0" w:space="0" w:color="auto"/>
            <w:right w:val="none" w:sz="0" w:space="0" w:color="auto"/>
          </w:divBdr>
        </w:div>
        <w:div w:id="1377777397">
          <w:marLeft w:val="0"/>
          <w:marRight w:val="0"/>
          <w:marTop w:val="300"/>
          <w:marBottom w:val="300"/>
          <w:divBdr>
            <w:top w:val="none" w:sz="0" w:space="0" w:color="auto"/>
            <w:left w:val="none" w:sz="0" w:space="0" w:color="auto"/>
            <w:bottom w:val="none" w:sz="0" w:space="0" w:color="auto"/>
            <w:right w:val="none" w:sz="0" w:space="0" w:color="auto"/>
          </w:divBdr>
        </w:div>
        <w:div w:id="2044943668">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C5842FA-AE20-4B02-B1D0-B6D59C5965B8}"/>
</file>

<file path=customXml/itemProps2.xml><?xml version="1.0" encoding="utf-8"?>
<ds:datastoreItem xmlns:ds="http://schemas.openxmlformats.org/officeDocument/2006/customXml" ds:itemID="{27109753-8ED3-4A04-96A9-24EA4FFDE328}"/>
</file>

<file path=customXml/itemProps3.xml><?xml version="1.0" encoding="utf-8"?>
<ds:datastoreItem xmlns:ds="http://schemas.openxmlformats.org/officeDocument/2006/customXml" ds:itemID="{E6C068F2-CD95-413B-9AA4-6BF1A455F678}"/>
</file>

<file path=docProps/app.xml><?xml version="1.0" encoding="utf-8"?>
<Properties xmlns="http://schemas.openxmlformats.org/officeDocument/2006/extended-properties" xmlns:vt="http://schemas.openxmlformats.org/officeDocument/2006/docPropsVTypes">
  <Template>Normal</Template>
  <TotalTime>197</TotalTime>
  <Pages>6</Pages>
  <Words>2384</Words>
  <Characters>13592</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Barbara Baloh</cp:lastModifiedBy>
  <cp:revision>35</cp:revision>
  <dcterms:created xsi:type="dcterms:W3CDTF">2019-11-03T20:20:00Z</dcterms:created>
  <dcterms:modified xsi:type="dcterms:W3CDTF">2023-11-09T14:48:00Z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16436800</vt:r8>
  </property>
</Properties>
</file>